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8E5B6" w14:textId="77777777" w:rsidR="00E53D07" w:rsidRPr="00EC5226" w:rsidRDefault="00A43704" w:rsidP="0030214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BUDGET FORM </w:t>
      </w:r>
      <w:r w:rsidR="00850D66">
        <w:rPr>
          <w:rFonts w:asciiTheme="minorHAnsi" w:hAnsiTheme="minorHAnsi" w:cstheme="minorHAnsi"/>
          <w:b/>
        </w:rPr>
        <w:t>C</w:t>
      </w:r>
    </w:p>
    <w:p w14:paraId="30F13229" w14:textId="77777777" w:rsidR="00302147" w:rsidRPr="00EC5226" w:rsidRDefault="00D6508B" w:rsidP="00685F37">
      <w:pPr>
        <w:jc w:val="center"/>
        <w:rPr>
          <w:rFonts w:asciiTheme="minorHAnsi" w:hAnsiTheme="minorHAnsi" w:cstheme="minorHAnsi"/>
          <w:b/>
        </w:rPr>
      </w:pPr>
      <w:r w:rsidRPr="00EC5226">
        <w:rPr>
          <w:rFonts w:asciiTheme="minorHAnsi" w:hAnsiTheme="minorHAnsi" w:cstheme="minorHAnsi"/>
          <w:b/>
        </w:rPr>
        <w:t>BUDGET NARRATIVE</w:t>
      </w:r>
    </w:p>
    <w:p w14:paraId="301E2DD4" w14:textId="1EA2B350" w:rsidR="00302147" w:rsidRPr="00EC5226" w:rsidRDefault="00302147" w:rsidP="00D6508B">
      <w:pPr>
        <w:jc w:val="center"/>
        <w:rPr>
          <w:rFonts w:asciiTheme="minorHAnsi" w:hAnsiTheme="minorHAnsi" w:cstheme="minorHAnsi"/>
          <w:b/>
        </w:rPr>
      </w:pPr>
      <w:r w:rsidRPr="00EC5226">
        <w:rPr>
          <w:rFonts w:asciiTheme="minorHAnsi" w:hAnsiTheme="minorHAnsi" w:cstheme="minorHAnsi"/>
          <w:b/>
        </w:rPr>
        <w:t>FOR THE PERIOD OCTOBER 1, 20</w:t>
      </w:r>
      <w:r w:rsidR="00AD53D5">
        <w:rPr>
          <w:rFonts w:asciiTheme="minorHAnsi" w:hAnsiTheme="minorHAnsi" w:cstheme="minorHAnsi"/>
          <w:b/>
        </w:rPr>
        <w:t xml:space="preserve">25 </w:t>
      </w:r>
      <w:r w:rsidRPr="00EC5226">
        <w:rPr>
          <w:rFonts w:asciiTheme="minorHAnsi" w:hAnsiTheme="minorHAnsi" w:cstheme="minorHAnsi"/>
          <w:b/>
        </w:rPr>
        <w:t>THROUGH SEPTEMBER 30, 20</w:t>
      </w:r>
      <w:r w:rsidR="00AD53D5">
        <w:rPr>
          <w:rFonts w:asciiTheme="minorHAnsi" w:hAnsiTheme="minorHAnsi" w:cstheme="minorHAnsi"/>
          <w:b/>
        </w:rPr>
        <w:t>26</w:t>
      </w:r>
    </w:p>
    <w:p w14:paraId="10D0FD2E" w14:textId="77777777" w:rsidR="00685F37" w:rsidRDefault="00685F37" w:rsidP="00D6508B">
      <w:pPr>
        <w:jc w:val="center"/>
        <w:rPr>
          <w:rFonts w:asciiTheme="minorHAnsi" w:hAnsiTheme="minorHAnsi" w:cstheme="minorHAnsi"/>
          <w:b/>
        </w:rPr>
      </w:pPr>
    </w:p>
    <w:p w14:paraId="3C8D750D" w14:textId="77777777" w:rsidR="00D6508B" w:rsidRPr="00EC5226" w:rsidRDefault="00685F37" w:rsidP="00685F37">
      <w:pPr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i/>
        </w:rPr>
        <w:t>Attach additional sheets as necessary – be sure to label each item.</w:t>
      </w:r>
      <w:r w:rsidR="00413991" w:rsidRPr="00EC5226">
        <w:rPr>
          <w:rFonts w:asciiTheme="minorHAnsi" w:hAnsiTheme="minorHAnsi" w:cstheme="minorHAnsi"/>
          <w:b/>
        </w:rPr>
        <w:t xml:space="preserve">                                        </w:t>
      </w:r>
    </w:p>
    <w:p w14:paraId="19D03510" w14:textId="77777777" w:rsidR="00D6508B" w:rsidRPr="00294E97" w:rsidRDefault="00D6508B" w:rsidP="00D6508B">
      <w:pPr>
        <w:rPr>
          <w:rFonts w:asciiTheme="minorHAnsi" w:hAnsiTheme="minorHAnsi" w:cstheme="minorHAnsi"/>
          <w:sz w:val="22"/>
          <w:szCs w:val="22"/>
        </w:rPr>
      </w:pPr>
    </w:p>
    <w:p w14:paraId="63906946" w14:textId="77777777" w:rsidR="00413991" w:rsidRPr="00294E97" w:rsidRDefault="00413991" w:rsidP="00413991">
      <w:pPr>
        <w:rPr>
          <w:rFonts w:asciiTheme="minorHAnsi" w:hAnsiTheme="minorHAnsi" w:cstheme="minorHAnsi"/>
          <w:b/>
          <w:sz w:val="22"/>
          <w:szCs w:val="22"/>
        </w:rPr>
      </w:pPr>
      <w:r w:rsidRPr="00294E97">
        <w:rPr>
          <w:rFonts w:asciiTheme="minorHAnsi" w:hAnsiTheme="minorHAnsi" w:cstheme="minorHAnsi"/>
          <w:b/>
          <w:sz w:val="22"/>
          <w:szCs w:val="22"/>
        </w:rPr>
        <w:t xml:space="preserve">A. </w:t>
      </w:r>
      <w:r w:rsidRPr="00294E97">
        <w:rPr>
          <w:rFonts w:asciiTheme="minorHAnsi" w:hAnsiTheme="minorHAnsi" w:cstheme="minorHAnsi"/>
          <w:b/>
          <w:sz w:val="22"/>
          <w:szCs w:val="22"/>
          <w:u w:val="single"/>
        </w:rPr>
        <w:t>Personnel Costs</w:t>
      </w:r>
      <w:r w:rsidRPr="00294E97">
        <w:rPr>
          <w:rFonts w:asciiTheme="minorHAnsi" w:hAnsiTheme="minorHAnsi" w:cstheme="minorHAnsi"/>
          <w:b/>
          <w:sz w:val="22"/>
          <w:szCs w:val="22"/>
        </w:rPr>
        <w:t>:</w:t>
      </w:r>
    </w:p>
    <w:p w14:paraId="362380B1" w14:textId="77777777" w:rsidR="00413991" w:rsidRPr="00294E97" w:rsidRDefault="00413991" w:rsidP="00413991">
      <w:pPr>
        <w:rPr>
          <w:rFonts w:asciiTheme="minorHAnsi" w:hAnsiTheme="minorHAnsi" w:cstheme="minorHAnsi"/>
          <w:b/>
          <w:sz w:val="22"/>
          <w:szCs w:val="22"/>
        </w:rPr>
      </w:pPr>
    </w:p>
    <w:p w14:paraId="0B0CCD1D" w14:textId="0C62AEEC" w:rsidR="00413991" w:rsidRPr="00294E97" w:rsidRDefault="00413991" w:rsidP="00413991">
      <w:pPr>
        <w:rPr>
          <w:rFonts w:asciiTheme="minorHAnsi" w:hAnsiTheme="minorHAnsi" w:cstheme="minorHAnsi"/>
          <w:sz w:val="22"/>
          <w:szCs w:val="22"/>
        </w:rPr>
      </w:pPr>
      <w:r w:rsidRPr="00294E97">
        <w:rPr>
          <w:rFonts w:asciiTheme="minorHAnsi" w:hAnsiTheme="minorHAnsi" w:cstheme="minorHAnsi"/>
          <w:sz w:val="22"/>
          <w:szCs w:val="22"/>
        </w:rPr>
        <w:t xml:space="preserve">1.  </w:t>
      </w:r>
      <w:r w:rsidRPr="00294E97">
        <w:rPr>
          <w:rFonts w:asciiTheme="minorHAnsi" w:hAnsiTheme="minorHAnsi" w:cstheme="minorHAnsi"/>
          <w:b/>
          <w:sz w:val="22"/>
          <w:szCs w:val="22"/>
        </w:rPr>
        <w:t>Salaries</w:t>
      </w:r>
      <w:r w:rsidRPr="00294E97">
        <w:rPr>
          <w:rFonts w:asciiTheme="minorHAnsi" w:hAnsiTheme="minorHAnsi" w:cstheme="minorHAnsi"/>
          <w:sz w:val="22"/>
          <w:szCs w:val="22"/>
        </w:rPr>
        <w:t xml:space="preserve"> – Complete the Sala</w:t>
      </w:r>
      <w:r w:rsidR="00A850F3" w:rsidRPr="00294E97">
        <w:rPr>
          <w:rFonts w:asciiTheme="minorHAnsi" w:hAnsiTheme="minorHAnsi" w:cstheme="minorHAnsi"/>
          <w:sz w:val="22"/>
          <w:szCs w:val="22"/>
        </w:rPr>
        <w:t>ry Allocation Plan</w:t>
      </w:r>
      <w:r w:rsidR="00B62C78">
        <w:rPr>
          <w:rFonts w:asciiTheme="minorHAnsi" w:hAnsiTheme="minorHAnsi" w:cstheme="minorHAnsi"/>
          <w:sz w:val="22"/>
          <w:szCs w:val="22"/>
        </w:rPr>
        <w:t xml:space="preserve">. </w:t>
      </w:r>
      <w:r w:rsidRPr="00294E97">
        <w:rPr>
          <w:rFonts w:asciiTheme="minorHAnsi" w:hAnsiTheme="minorHAnsi" w:cstheme="minorHAnsi"/>
          <w:sz w:val="22"/>
          <w:szCs w:val="22"/>
        </w:rPr>
        <w:t>The inf</w:t>
      </w:r>
      <w:r w:rsidR="00E8634A" w:rsidRPr="00294E97">
        <w:rPr>
          <w:rFonts w:asciiTheme="minorHAnsi" w:hAnsiTheme="minorHAnsi" w:cstheme="minorHAnsi"/>
          <w:sz w:val="22"/>
          <w:szCs w:val="22"/>
        </w:rPr>
        <w:t xml:space="preserve">ormation entered on </w:t>
      </w:r>
      <w:r w:rsidR="00763BC0" w:rsidRPr="00294E97">
        <w:rPr>
          <w:rFonts w:asciiTheme="minorHAnsi" w:hAnsiTheme="minorHAnsi" w:cstheme="minorHAnsi"/>
          <w:sz w:val="22"/>
          <w:szCs w:val="22"/>
        </w:rPr>
        <w:t>Financial Attachment D</w:t>
      </w:r>
      <w:r w:rsidRPr="00294E97">
        <w:rPr>
          <w:rFonts w:asciiTheme="minorHAnsi" w:hAnsiTheme="minorHAnsi" w:cstheme="minorHAnsi"/>
          <w:sz w:val="22"/>
          <w:szCs w:val="22"/>
        </w:rPr>
        <w:t xml:space="preserve"> should be consistent with the proposal narrative and the total salaries should match the amount entered on A</w:t>
      </w:r>
      <w:r w:rsidR="00763BC0" w:rsidRPr="00294E97">
        <w:rPr>
          <w:rFonts w:asciiTheme="minorHAnsi" w:hAnsiTheme="minorHAnsi" w:cstheme="minorHAnsi"/>
          <w:sz w:val="22"/>
          <w:szCs w:val="22"/>
        </w:rPr>
        <w:t>ttachment D</w:t>
      </w:r>
      <w:r w:rsidR="004762D3" w:rsidRPr="00294E97">
        <w:rPr>
          <w:rFonts w:asciiTheme="minorHAnsi" w:hAnsiTheme="minorHAnsi" w:cstheme="minorHAnsi"/>
          <w:sz w:val="22"/>
          <w:szCs w:val="22"/>
        </w:rPr>
        <w:t xml:space="preserve"> </w:t>
      </w:r>
      <w:r w:rsidRPr="00294E97">
        <w:rPr>
          <w:rFonts w:asciiTheme="minorHAnsi" w:hAnsiTheme="minorHAnsi" w:cstheme="minorHAnsi"/>
          <w:sz w:val="22"/>
          <w:szCs w:val="22"/>
        </w:rPr>
        <w:t>of the Line-Item Budget.</w:t>
      </w:r>
    </w:p>
    <w:p w14:paraId="0525779A" w14:textId="77777777" w:rsidR="00413991" w:rsidRPr="00294E97" w:rsidRDefault="00413991" w:rsidP="00413991">
      <w:pPr>
        <w:rPr>
          <w:rFonts w:asciiTheme="minorHAnsi" w:hAnsiTheme="minorHAnsi" w:cstheme="minorHAnsi"/>
          <w:sz w:val="22"/>
          <w:szCs w:val="22"/>
        </w:rPr>
      </w:pPr>
    </w:p>
    <w:p w14:paraId="096A0CEA" w14:textId="77777777" w:rsidR="00413991" w:rsidRPr="00294E97" w:rsidRDefault="00413991" w:rsidP="00413991">
      <w:pPr>
        <w:rPr>
          <w:rFonts w:asciiTheme="minorHAnsi" w:hAnsiTheme="minorHAnsi" w:cstheme="minorHAnsi"/>
          <w:sz w:val="22"/>
          <w:szCs w:val="22"/>
        </w:rPr>
      </w:pPr>
      <w:r w:rsidRPr="00294E97">
        <w:rPr>
          <w:rFonts w:asciiTheme="minorHAnsi" w:hAnsiTheme="minorHAnsi" w:cstheme="minorHAnsi"/>
          <w:sz w:val="22"/>
          <w:szCs w:val="22"/>
        </w:rPr>
        <w:t xml:space="preserve">2.  </w:t>
      </w:r>
      <w:r w:rsidRPr="00294E97">
        <w:rPr>
          <w:rFonts w:asciiTheme="minorHAnsi" w:hAnsiTheme="minorHAnsi" w:cstheme="minorHAnsi"/>
          <w:b/>
          <w:sz w:val="22"/>
          <w:szCs w:val="22"/>
        </w:rPr>
        <w:t>Fringe Benefits</w:t>
      </w:r>
      <w:r w:rsidRPr="00294E97">
        <w:rPr>
          <w:rFonts w:asciiTheme="minorHAnsi" w:hAnsiTheme="minorHAnsi" w:cstheme="minorHAnsi"/>
          <w:sz w:val="22"/>
          <w:szCs w:val="22"/>
        </w:rPr>
        <w:t xml:space="preserve"> – List all fringe benefits provided to staff.  Provide the cost and percentage of salary each represent.</w:t>
      </w:r>
    </w:p>
    <w:p w14:paraId="447E28CD" w14:textId="77777777" w:rsidR="004A3B0D" w:rsidRPr="00294E97" w:rsidRDefault="004A3B0D" w:rsidP="00D6508B">
      <w:pPr>
        <w:rPr>
          <w:rFonts w:asciiTheme="minorHAnsi" w:hAnsiTheme="minorHAnsi" w:cstheme="minorHAnsi"/>
          <w:sz w:val="22"/>
          <w:szCs w:val="22"/>
        </w:rPr>
      </w:pPr>
    </w:p>
    <w:p w14:paraId="36F0185D" w14:textId="77777777" w:rsidR="0060338D" w:rsidRDefault="0060338D" w:rsidP="00D6508B">
      <w:pPr>
        <w:rPr>
          <w:rFonts w:asciiTheme="minorHAnsi" w:hAnsiTheme="minorHAnsi" w:cstheme="minorHAnsi"/>
          <w:sz w:val="22"/>
          <w:szCs w:val="22"/>
        </w:rPr>
      </w:pPr>
    </w:p>
    <w:p w14:paraId="33E38419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3A4F8488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179C19E5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5A9A1A6A" w14:textId="77777777" w:rsidR="0060250F" w:rsidRPr="00294E97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64F4457F" w14:textId="77777777" w:rsidR="00685F37" w:rsidRPr="00294E97" w:rsidRDefault="00685F37" w:rsidP="00D6508B">
      <w:pPr>
        <w:rPr>
          <w:rFonts w:asciiTheme="minorHAnsi" w:hAnsiTheme="minorHAnsi" w:cstheme="minorHAnsi"/>
          <w:sz w:val="22"/>
          <w:szCs w:val="22"/>
        </w:rPr>
      </w:pPr>
    </w:p>
    <w:p w14:paraId="0A1B160C" w14:textId="2204AE4C" w:rsidR="00D6508B" w:rsidRPr="00294E97" w:rsidRDefault="00D6508B" w:rsidP="00D6508B">
      <w:pPr>
        <w:rPr>
          <w:rFonts w:asciiTheme="minorHAnsi" w:hAnsiTheme="minorHAnsi" w:cstheme="minorHAnsi"/>
          <w:sz w:val="22"/>
          <w:szCs w:val="22"/>
        </w:rPr>
      </w:pPr>
      <w:r w:rsidRPr="00294E97">
        <w:rPr>
          <w:rFonts w:asciiTheme="minorHAnsi" w:hAnsiTheme="minorHAnsi" w:cstheme="minorHAnsi"/>
          <w:sz w:val="22"/>
          <w:szCs w:val="22"/>
        </w:rPr>
        <w:t xml:space="preserve">3.  </w:t>
      </w:r>
      <w:r w:rsidRPr="00294E97">
        <w:rPr>
          <w:rFonts w:asciiTheme="minorHAnsi" w:hAnsiTheme="minorHAnsi" w:cstheme="minorHAnsi"/>
          <w:b/>
          <w:sz w:val="22"/>
          <w:szCs w:val="22"/>
        </w:rPr>
        <w:t xml:space="preserve">Travel </w:t>
      </w:r>
      <w:r w:rsidRPr="00294E97">
        <w:rPr>
          <w:rFonts w:asciiTheme="minorHAnsi" w:hAnsiTheme="minorHAnsi" w:cstheme="minorHAnsi"/>
          <w:sz w:val="22"/>
          <w:szCs w:val="22"/>
        </w:rPr>
        <w:t>– Identify all travel costs (mileage reimbursement, per diem, lodging, transportation, etc.</w:t>
      </w:r>
      <w:r w:rsidR="004762D3" w:rsidRPr="00294E97">
        <w:rPr>
          <w:rFonts w:asciiTheme="minorHAnsi" w:hAnsiTheme="minorHAnsi" w:cstheme="minorHAnsi"/>
          <w:sz w:val="22"/>
          <w:szCs w:val="22"/>
        </w:rPr>
        <w:t xml:space="preserve"> as paid by the State of Texas</w:t>
      </w:r>
      <w:r w:rsidRPr="00294E97">
        <w:rPr>
          <w:rFonts w:asciiTheme="minorHAnsi" w:hAnsiTheme="minorHAnsi" w:cstheme="minorHAnsi"/>
          <w:sz w:val="22"/>
          <w:szCs w:val="22"/>
        </w:rPr>
        <w:t>).  List in-state and out-of-state travel costs separately.  Explain all out-of-state travel.</w:t>
      </w:r>
      <w:r w:rsidR="00B67E14">
        <w:rPr>
          <w:rFonts w:asciiTheme="minorHAnsi" w:hAnsiTheme="minorHAnsi" w:cstheme="minorHAnsi"/>
          <w:sz w:val="22"/>
          <w:szCs w:val="22"/>
        </w:rPr>
        <w:t xml:space="preserve">  List example of staff that will travel , destination, purpose and estimate costs, and length of stay.</w:t>
      </w:r>
    </w:p>
    <w:p w14:paraId="4C2975F8" w14:textId="77777777" w:rsidR="00D6508B" w:rsidRDefault="00D6508B" w:rsidP="00D6508B">
      <w:pPr>
        <w:rPr>
          <w:rFonts w:asciiTheme="minorHAnsi" w:hAnsiTheme="minorHAnsi" w:cstheme="minorHAnsi"/>
          <w:sz w:val="22"/>
          <w:szCs w:val="22"/>
        </w:rPr>
      </w:pPr>
    </w:p>
    <w:p w14:paraId="6D9F79FE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1A17E961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2260FB7E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7D9CCEA9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03B12AF3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3EC96200" w14:textId="77777777" w:rsidR="0060250F" w:rsidRPr="00294E97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4EC17CE8" w14:textId="77777777" w:rsidR="00D6508B" w:rsidRPr="00294E97" w:rsidRDefault="00D6508B" w:rsidP="00D6508B">
      <w:pPr>
        <w:rPr>
          <w:rFonts w:asciiTheme="minorHAnsi" w:hAnsiTheme="minorHAnsi" w:cstheme="minorHAnsi"/>
          <w:sz w:val="22"/>
          <w:szCs w:val="22"/>
        </w:rPr>
      </w:pPr>
    </w:p>
    <w:p w14:paraId="6FE1A120" w14:textId="77777777" w:rsidR="00D6508B" w:rsidRPr="00294E97" w:rsidRDefault="00D6508B" w:rsidP="00D6508B">
      <w:pPr>
        <w:rPr>
          <w:rFonts w:asciiTheme="minorHAnsi" w:hAnsiTheme="minorHAnsi" w:cstheme="minorHAnsi"/>
          <w:sz w:val="22"/>
          <w:szCs w:val="22"/>
        </w:rPr>
      </w:pPr>
    </w:p>
    <w:p w14:paraId="3DEF4874" w14:textId="77777777" w:rsidR="00D6508B" w:rsidRPr="00294E97" w:rsidRDefault="00683821" w:rsidP="00D6508B">
      <w:pPr>
        <w:rPr>
          <w:rFonts w:asciiTheme="minorHAnsi" w:hAnsiTheme="minorHAnsi" w:cstheme="minorHAnsi"/>
          <w:sz w:val="22"/>
          <w:szCs w:val="22"/>
        </w:rPr>
      </w:pPr>
      <w:r w:rsidRPr="00294E97">
        <w:rPr>
          <w:rFonts w:asciiTheme="minorHAnsi" w:hAnsiTheme="minorHAnsi" w:cstheme="minorHAnsi"/>
          <w:sz w:val="22"/>
          <w:szCs w:val="22"/>
        </w:rPr>
        <w:t xml:space="preserve">4.  </w:t>
      </w:r>
      <w:r w:rsidRPr="00294E97">
        <w:rPr>
          <w:rFonts w:asciiTheme="minorHAnsi" w:hAnsiTheme="minorHAnsi" w:cstheme="minorHAnsi"/>
          <w:b/>
          <w:sz w:val="22"/>
          <w:szCs w:val="22"/>
        </w:rPr>
        <w:t>Staff Training</w:t>
      </w:r>
      <w:r w:rsidRPr="00294E97">
        <w:rPr>
          <w:rFonts w:asciiTheme="minorHAnsi" w:hAnsiTheme="minorHAnsi" w:cstheme="minorHAnsi"/>
          <w:sz w:val="22"/>
          <w:szCs w:val="22"/>
        </w:rPr>
        <w:t xml:space="preserve"> – Explain the type and purpose of each training exercise to be provided to the staff and breakdown of all related costs (tuition, registration fees, trainer costs, etc.).</w:t>
      </w:r>
    </w:p>
    <w:p w14:paraId="1FBB5F7C" w14:textId="77777777" w:rsidR="004A3B0D" w:rsidRPr="00294E97" w:rsidRDefault="004A3B0D" w:rsidP="00D6508B">
      <w:pPr>
        <w:rPr>
          <w:rFonts w:asciiTheme="minorHAnsi" w:hAnsiTheme="minorHAnsi" w:cstheme="minorHAnsi"/>
          <w:sz w:val="22"/>
          <w:szCs w:val="22"/>
        </w:rPr>
      </w:pPr>
    </w:p>
    <w:p w14:paraId="724AED9D" w14:textId="77777777" w:rsidR="0060338D" w:rsidRDefault="0060338D" w:rsidP="00D6508B">
      <w:pPr>
        <w:rPr>
          <w:rFonts w:asciiTheme="minorHAnsi" w:hAnsiTheme="minorHAnsi" w:cstheme="minorHAnsi"/>
          <w:sz w:val="22"/>
          <w:szCs w:val="22"/>
        </w:rPr>
      </w:pPr>
    </w:p>
    <w:p w14:paraId="3F8A8A82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40F07B69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64BB5158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012C93E2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263202B2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679E25FA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3923DFD2" w14:textId="77777777" w:rsidR="0060250F" w:rsidRPr="00294E97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304E3DFA" w14:textId="77777777" w:rsidR="004A3B0D" w:rsidRPr="00294E97" w:rsidRDefault="004A3B0D" w:rsidP="00D6508B">
      <w:pPr>
        <w:rPr>
          <w:rFonts w:asciiTheme="minorHAnsi" w:hAnsiTheme="minorHAnsi" w:cstheme="minorHAnsi"/>
          <w:sz w:val="22"/>
          <w:szCs w:val="22"/>
        </w:rPr>
      </w:pPr>
    </w:p>
    <w:p w14:paraId="44AC6C9F" w14:textId="77777777" w:rsidR="00685F37" w:rsidRDefault="00B41F24" w:rsidP="00D6508B">
      <w:pPr>
        <w:rPr>
          <w:rFonts w:asciiTheme="minorHAnsi" w:hAnsiTheme="minorHAnsi" w:cstheme="minorHAnsi"/>
          <w:sz w:val="22"/>
          <w:szCs w:val="22"/>
        </w:rPr>
      </w:pPr>
      <w:r w:rsidRPr="00294E97">
        <w:rPr>
          <w:rFonts w:asciiTheme="minorHAnsi" w:hAnsiTheme="minorHAnsi" w:cstheme="minorHAnsi"/>
          <w:sz w:val="22"/>
          <w:szCs w:val="22"/>
        </w:rPr>
        <w:lastRenderedPageBreak/>
        <w:t xml:space="preserve">5.  </w:t>
      </w:r>
      <w:r w:rsidR="00685F37">
        <w:rPr>
          <w:rFonts w:asciiTheme="minorHAnsi" w:hAnsiTheme="minorHAnsi" w:cstheme="minorHAnsi"/>
          <w:b/>
          <w:sz w:val="22"/>
          <w:szCs w:val="22"/>
        </w:rPr>
        <w:t>Temporary Staffing</w:t>
      </w:r>
      <w:r w:rsidR="00685F37">
        <w:rPr>
          <w:rFonts w:asciiTheme="minorHAnsi" w:hAnsiTheme="minorHAnsi" w:cstheme="minorHAnsi"/>
          <w:sz w:val="22"/>
          <w:szCs w:val="22"/>
        </w:rPr>
        <w:t xml:space="preserve"> – explain the purpose of any temporary staffing needs and identify type(s) of positions.</w:t>
      </w:r>
    </w:p>
    <w:p w14:paraId="25CFF092" w14:textId="77777777" w:rsidR="00685F37" w:rsidRDefault="00685F37" w:rsidP="00D6508B">
      <w:pPr>
        <w:rPr>
          <w:rFonts w:asciiTheme="minorHAnsi" w:hAnsiTheme="minorHAnsi" w:cstheme="minorHAnsi"/>
          <w:sz w:val="22"/>
          <w:szCs w:val="22"/>
        </w:rPr>
      </w:pPr>
    </w:p>
    <w:p w14:paraId="354CDE97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6104209E" w14:textId="77777777" w:rsidR="0060250F" w:rsidRPr="00685F37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76643E76" w14:textId="77777777" w:rsidR="00685F37" w:rsidRDefault="00685F37" w:rsidP="00D6508B">
      <w:pPr>
        <w:rPr>
          <w:rFonts w:asciiTheme="minorHAnsi" w:hAnsiTheme="minorHAnsi" w:cstheme="minorHAnsi"/>
          <w:sz w:val="22"/>
          <w:szCs w:val="22"/>
        </w:rPr>
      </w:pPr>
    </w:p>
    <w:p w14:paraId="7EBD38BD" w14:textId="77777777" w:rsidR="00B41F24" w:rsidRPr="00294E97" w:rsidRDefault="00685F37" w:rsidP="00D650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 </w:t>
      </w:r>
      <w:r w:rsidR="00B41F24" w:rsidRPr="00294E97">
        <w:rPr>
          <w:rFonts w:asciiTheme="minorHAnsi" w:hAnsiTheme="minorHAnsi" w:cstheme="minorHAnsi"/>
          <w:b/>
          <w:sz w:val="22"/>
          <w:szCs w:val="22"/>
        </w:rPr>
        <w:t>Other</w:t>
      </w:r>
      <w:r w:rsidR="00B41F24" w:rsidRPr="00294E97">
        <w:rPr>
          <w:rFonts w:asciiTheme="minorHAnsi" w:hAnsiTheme="minorHAnsi" w:cstheme="minorHAnsi"/>
          <w:sz w:val="22"/>
          <w:szCs w:val="22"/>
        </w:rPr>
        <w:t xml:space="preserve"> </w:t>
      </w:r>
      <w:r w:rsidR="004762D3" w:rsidRPr="00294E97">
        <w:rPr>
          <w:rFonts w:asciiTheme="minorHAnsi" w:hAnsiTheme="minorHAnsi" w:cstheme="minorHAnsi"/>
          <w:b/>
          <w:sz w:val="22"/>
          <w:szCs w:val="22"/>
        </w:rPr>
        <w:t xml:space="preserve">Personnel Costs </w:t>
      </w:r>
      <w:r w:rsidR="00B41F24" w:rsidRPr="00294E97">
        <w:rPr>
          <w:rFonts w:asciiTheme="minorHAnsi" w:hAnsiTheme="minorHAnsi" w:cstheme="minorHAnsi"/>
          <w:sz w:val="22"/>
          <w:szCs w:val="22"/>
        </w:rPr>
        <w:t>– Identify and explain any other personnel costs not</w:t>
      </w:r>
      <w:r w:rsidR="00A850F3" w:rsidRPr="00294E97">
        <w:rPr>
          <w:rFonts w:asciiTheme="minorHAnsi" w:hAnsiTheme="minorHAnsi" w:cstheme="minorHAnsi"/>
          <w:sz w:val="22"/>
          <w:szCs w:val="22"/>
        </w:rPr>
        <w:t xml:space="preserve"> included in items Salaries and Fringe benefits.</w:t>
      </w:r>
    </w:p>
    <w:p w14:paraId="3C369EE0" w14:textId="77777777" w:rsidR="0060338D" w:rsidRPr="00294E97" w:rsidRDefault="0060338D" w:rsidP="00D6508B">
      <w:pPr>
        <w:rPr>
          <w:rFonts w:asciiTheme="minorHAnsi" w:hAnsiTheme="minorHAnsi" w:cstheme="minorHAnsi"/>
          <w:sz w:val="22"/>
          <w:szCs w:val="22"/>
        </w:rPr>
      </w:pPr>
    </w:p>
    <w:p w14:paraId="1679C6BA" w14:textId="77777777" w:rsidR="00683821" w:rsidRDefault="00683821" w:rsidP="00D6508B">
      <w:pPr>
        <w:rPr>
          <w:rFonts w:asciiTheme="minorHAnsi" w:hAnsiTheme="minorHAnsi" w:cstheme="minorHAnsi"/>
          <w:b/>
          <w:sz w:val="22"/>
          <w:szCs w:val="22"/>
        </w:rPr>
      </w:pPr>
    </w:p>
    <w:p w14:paraId="58C98EC2" w14:textId="77777777" w:rsidR="0060250F" w:rsidRDefault="0060250F" w:rsidP="00D6508B">
      <w:pPr>
        <w:rPr>
          <w:rFonts w:asciiTheme="minorHAnsi" w:hAnsiTheme="minorHAnsi" w:cstheme="minorHAnsi"/>
          <w:b/>
          <w:sz w:val="22"/>
          <w:szCs w:val="22"/>
        </w:rPr>
      </w:pPr>
    </w:p>
    <w:p w14:paraId="4776835D" w14:textId="77777777" w:rsidR="0060250F" w:rsidRDefault="0060250F" w:rsidP="00D6508B">
      <w:pPr>
        <w:rPr>
          <w:rFonts w:asciiTheme="minorHAnsi" w:hAnsiTheme="minorHAnsi" w:cstheme="minorHAnsi"/>
          <w:b/>
          <w:sz w:val="22"/>
          <w:szCs w:val="22"/>
        </w:rPr>
      </w:pPr>
    </w:p>
    <w:p w14:paraId="289A6D4A" w14:textId="77777777" w:rsidR="0060250F" w:rsidRDefault="0060250F" w:rsidP="00D6508B">
      <w:pPr>
        <w:rPr>
          <w:rFonts w:asciiTheme="minorHAnsi" w:hAnsiTheme="minorHAnsi" w:cstheme="minorHAnsi"/>
          <w:b/>
          <w:sz w:val="22"/>
          <w:szCs w:val="22"/>
        </w:rPr>
      </w:pPr>
    </w:p>
    <w:p w14:paraId="475F75F1" w14:textId="77777777" w:rsidR="0060250F" w:rsidRDefault="0060250F" w:rsidP="00D6508B">
      <w:pPr>
        <w:rPr>
          <w:rFonts w:asciiTheme="minorHAnsi" w:hAnsiTheme="minorHAnsi" w:cstheme="minorHAnsi"/>
          <w:b/>
          <w:sz w:val="22"/>
          <w:szCs w:val="22"/>
        </w:rPr>
      </w:pPr>
    </w:p>
    <w:p w14:paraId="343C7206" w14:textId="77777777" w:rsidR="0060250F" w:rsidRDefault="0060250F" w:rsidP="00D6508B">
      <w:pPr>
        <w:rPr>
          <w:rFonts w:asciiTheme="minorHAnsi" w:hAnsiTheme="minorHAnsi" w:cstheme="minorHAnsi"/>
          <w:b/>
          <w:sz w:val="22"/>
          <w:szCs w:val="22"/>
        </w:rPr>
      </w:pPr>
    </w:p>
    <w:p w14:paraId="0DEF10FF" w14:textId="77777777" w:rsidR="0060250F" w:rsidRPr="00294E97" w:rsidRDefault="0060250F" w:rsidP="00D6508B">
      <w:pPr>
        <w:rPr>
          <w:rFonts w:asciiTheme="minorHAnsi" w:hAnsiTheme="minorHAnsi" w:cstheme="minorHAnsi"/>
          <w:b/>
          <w:sz w:val="22"/>
          <w:szCs w:val="22"/>
        </w:rPr>
      </w:pPr>
    </w:p>
    <w:p w14:paraId="276BBEAF" w14:textId="77777777" w:rsidR="00B41F24" w:rsidRPr="00294E97" w:rsidRDefault="00E374B4" w:rsidP="00D6508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E97">
        <w:rPr>
          <w:rFonts w:asciiTheme="minorHAnsi" w:hAnsiTheme="minorHAnsi" w:cstheme="minorHAnsi"/>
          <w:b/>
          <w:sz w:val="22"/>
          <w:szCs w:val="22"/>
        </w:rPr>
        <w:t xml:space="preserve">B. </w:t>
      </w:r>
      <w:r w:rsidRPr="00294E97">
        <w:rPr>
          <w:rFonts w:asciiTheme="minorHAnsi" w:hAnsiTheme="minorHAnsi" w:cstheme="minorHAnsi"/>
          <w:b/>
          <w:sz w:val="22"/>
          <w:szCs w:val="22"/>
          <w:u w:val="single"/>
        </w:rPr>
        <w:t>Non-Personnel Costs:</w:t>
      </w:r>
    </w:p>
    <w:p w14:paraId="6B7F1451" w14:textId="77777777" w:rsidR="00E374B4" w:rsidRPr="00294E97" w:rsidRDefault="00E374B4" w:rsidP="00D6508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3B51FA" w14:textId="77777777" w:rsidR="00B41F24" w:rsidRPr="00294E97" w:rsidRDefault="00E374B4" w:rsidP="00D6508B">
      <w:pPr>
        <w:rPr>
          <w:rFonts w:asciiTheme="minorHAnsi" w:hAnsiTheme="minorHAnsi" w:cstheme="minorHAnsi"/>
          <w:sz w:val="22"/>
          <w:szCs w:val="22"/>
        </w:rPr>
      </w:pPr>
      <w:r w:rsidRPr="00294E97">
        <w:rPr>
          <w:rFonts w:asciiTheme="minorHAnsi" w:hAnsiTheme="minorHAnsi" w:cstheme="minorHAnsi"/>
          <w:sz w:val="22"/>
          <w:szCs w:val="22"/>
        </w:rPr>
        <w:t>1</w:t>
      </w:r>
      <w:r w:rsidR="00B41F24" w:rsidRPr="00294E97">
        <w:rPr>
          <w:rFonts w:asciiTheme="minorHAnsi" w:hAnsiTheme="minorHAnsi" w:cstheme="minorHAnsi"/>
          <w:sz w:val="22"/>
          <w:szCs w:val="22"/>
        </w:rPr>
        <w:t xml:space="preserve">.  </w:t>
      </w:r>
      <w:r w:rsidR="00B41F24" w:rsidRPr="00294E97">
        <w:rPr>
          <w:rFonts w:asciiTheme="minorHAnsi" w:hAnsiTheme="minorHAnsi" w:cstheme="minorHAnsi"/>
          <w:b/>
          <w:sz w:val="22"/>
          <w:szCs w:val="22"/>
        </w:rPr>
        <w:t>Supplies/Materials</w:t>
      </w:r>
      <w:r w:rsidR="00B41F24" w:rsidRPr="00294E97">
        <w:rPr>
          <w:rFonts w:asciiTheme="minorHAnsi" w:hAnsiTheme="minorHAnsi" w:cstheme="minorHAnsi"/>
          <w:sz w:val="22"/>
          <w:szCs w:val="22"/>
        </w:rPr>
        <w:t xml:space="preserve"> –</w:t>
      </w:r>
      <w:r w:rsidR="004A3B0D" w:rsidRPr="00294E97">
        <w:rPr>
          <w:rFonts w:asciiTheme="minorHAnsi" w:hAnsiTheme="minorHAnsi" w:cstheme="minorHAnsi"/>
          <w:sz w:val="22"/>
          <w:szCs w:val="22"/>
        </w:rPr>
        <w:t xml:space="preserve"> Consumable </w:t>
      </w:r>
      <w:r w:rsidR="00B41F24" w:rsidRPr="00294E97">
        <w:rPr>
          <w:rFonts w:asciiTheme="minorHAnsi" w:hAnsiTheme="minorHAnsi" w:cstheme="minorHAnsi"/>
          <w:sz w:val="22"/>
          <w:szCs w:val="22"/>
        </w:rPr>
        <w:t>supplies and materials to be used by staff.</w:t>
      </w:r>
    </w:p>
    <w:p w14:paraId="4FC4A2AF" w14:textId="77777777" w:rsidR="00B41F24" w:rsidRPr="00294E97" w:rsidRDefault="00B41F24" w:rsidP="00D6508B">
      <w:pPr>
        <w:rPr>
          <w:rFonts w:asciiTheme="minorHAnsi" w:hAnsiTheme="minorHAnsi" w:cstheme="minorHAnsi"/>
          <w:sz w:val="22"/>
          <w:szCs w:val="22"/>
        </w:rPr>
      </w:pPr>
    </w:p>
    <w:p w14:paraId="45A1FCA0" w14:textId="77777777" w:rsidR="00B41F24" w:rsidRDefault="00B41F24" w:rsidP="00D6508B">
      <w:pPr>
        <w:rPr>
          <w:rFonts w:asciiTheme="minorHAnsi" w:hAnsiTheme="minorHAnsi" w:cstheme="minorHAnsi"/>
          <w:sz w:val="22"/>
          <w:szCs w:val="22"/>
        </w:rPr>
      </w:pPr>
    </w:p>
    <w:p w14:paraId="726552EC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342B2EE8" w14:textId="77777777" w:rsidR="0060250F" w:rsidRPr="00294E97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77B347D4" w14:textId="77777777" w:rsidR="00B41F24" w:rsidRPr="00294E97" w:rsidRDefault="00B41F24" w:rsidP="00D6508B">
      <w:pPr>
        <w:rPr>
          <w:rFonts w:asciiTheme="minorHAnsi" w:hAnsiTheme="minorHAnsi" w:cstheme="minorHAnsi"/>
          <w:sz w:val="22"/>
          <w:szCs w:val="22"/>
        </w:rPr>
      </w:pPr>
    </w:p>
    <w:p w14:paraId="33D79025" w14:textId="77777777" w:rsidR="00B41F24" w:rsidRPr="00294E97" w:rsidRDefault="00E374B4" w:rsidP="00D6508B">
      <w:pPr>
        <w:rPr>
          <w:rFonts w:asciiTheme="minorHAnsi" w:hAnsiTheme="minorHAnsi" w:cstheme="minorHAnsi"/>
          <w:sz w:val="22"/>
          <w:szCs w:val="22"/>
        </w:rPr>
      </w:pPr>
      <w:r w:rsidRPr="00294E97">
        <w:rPr>
          <w:rFonts w:asciiTheme="minorHAnsi" w:hAnsiTheme="minorHAnsi" w:cstheme="minorHAnsi"/>
          <w:sz w:val="22"/>
          <w:szCs w:val="22"/>
        </w:rPr>
        <w:t>2</w:t>
      </w:r>
      <w:r w:rsidR="00B41F24" w:rsidRPr="00294E97">
        <w:rPr>
          <w:rFonts w:asciiTheme="minorHAnsi" w:hAnsiTheme="minorHAnsi" w:cstheme="minorHAnsi"/>
          <w:sz w:val="22"/>
          <w:szCs w:val="22"/>
        </w:rPr>
        <w:t xml:space="preserve">.  </w:t>
      </w:r>
      <w:r w:rsidR="004762D3" w:rsidRPr="00294E97">
        <w:rPr>
          <w:rFonts w:asciiTheme="minorHAnsi" w:hAnsiTheme="minorHAnsi" w:cstheme="minorHAnsi"/>
          <w:b/>
          <w:sz w:val="22"/>
          <w:szCs w:val="22"/>
        </w:rPr>
        <w:t>Printing</w:t>
      </w:r>
      <w:r w:rsidR="00B41F24" w:rsidRPr="00294E97">
        <w:rPr>
          <w:rFonts w:asciiTheme="minorHAnsi" w:hAnsiTheme="minorHAnsi" w:cstheme="minorHAnsi"/>
          <w:b/>
          <w:sz w:val="22"/>
          <w:szCs w:val="22"/>
        </w:rPr>
        <w:t>/Reproduction</w:t>
      </w:r>
      <w:r w:rsidR="00B41F24" w:rsidRPr="00294E97">
        <w:rPr>
          <w:rFonts w:asciiTheme="minorHAnsi" w:hAnsiTheme="minorHAnsi" w:cstheme="minorHAnsi"/>
          <w:sz w:val="22"/>
          <w:szCs w:val="22"/>
        </w:rPr>
        <w:t xml:space="preserve"> – Identify printing/binding and reproduction items and costs.</w:t>
      </w:r>
    </w:p>
    <w:p w14:paraId="6FC1A64B" w14:textId="77777777" w:rsidR="00B41F24" w:rsidRPr="00294E97" w:rsidRDefault="00B41F24" w:rsidP="00D6508B">
      <w:pPr>
        <w:rPr>
          <w:rFonts w:asciiTheme="minorHAnsi" w:hAnsiTheme="minorHAnsi" w:cstheme="minorHAnsi"/>
          <w:sz w:val="22"/>
          <w:szCs w:val="22"/>
        </w:rPr>
      </w:pPr>
    </w:p>
    <w:p w14:paraId="731576B1" w14:textId="77777777" w:rsidR="00B41F24" w:rsidRDefault="00B41F24" w:rsidP="00D6508B">
      <w:pPr>
        <w:rPr>
          <w:rFonts w:asciiTheme="minorHAnsi" w:hAnsiTheme="minorHAnsi" w:cstheme="minorHAnsi"/>
          <w:sz w:val="22"/>
          <w:szCs w:val="22"/>
        </w:rPr>
      </w:pPr>
    </w:p>
    <w:p w14:paraId="1977506D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11551D46" w14:textId="77777777" w:rsidR="0060250F" w:rsidRPr="00294E97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0950B856" w14:textId="77777777" w:rsidR="0060338D" w:rsidRPr="00294E97" w:rsidRDefault="0060338D" w:rsidP="00D6508B">
      <w:pPr>
        <w:rPr>
          <w:rFonts w:asciiTheme="minorHAnsi" w:hAnsiTheme="minorHAnsi" w:cstheme="minorHAnsi"/>
          <w:sz w:val="22"/>
          <w:szCs w:val="22"/>
        </w:rPr>
      </w:pPr>
    </w:p>
    <w:p w14:paraId="78BC6DAA" w14:textId="77777777" w:rsidR="00B41F24" w:rsidRPr="00294E97" w:rsidRDefault="00FD03A9" w:rsidP="00D6508B">
      <w:pPr>
        <w:rPr>
          <w:rFonts w:asciiTheme="minorHAnsi" w:hAnsiTheme="minorHAnsi" w:cstheme="minorHAnsi"/>
          <w:sz w:val="22"/>
          <w:szCs w:val="22"/>
        </w:rPr>
      </w:pPr>
      <w:r w:rsidRPr="00294E97">
        <w:rPr>
          <w:rFonts w:asciiTheme="minorHAnsi" w:hAnsiTheme="minorHAnsi" w:cstheme="minorHAnsi"/>
          <w:sz w:val="22"/>
          <w:szCs w:val="22"/>
        </w:rPr>
        <w:t>3</w:t>
      </w:r>
      <w:r w:rsidR="00B41F24" w:rsidRPr="00294E97">
        <w:rPr>
          <w:rFonts w:asciiTheme="minorHAnsi" w:hAnsiTheme="minorHAnsi" w:cstheme="minorHAnsi"/>
          <w:sz w:val="22"/>
          <w:szCs w:val="22"/>
        </w:rPr>
        <w:t xml:space="preserve">.  </w:t>
      </w:r>
      <w:r w:rsidR="00B41F24" w:rsidRPr="00294E97">
        <w:rPr>
          <w:rFonts w:asciiTheme="minorHAnsi" w:hAnsiTheme="minorHAnsi" w:cstheme="minorHAnsi"/>
          <w:b/>
          <w:sz w:val="22"/>
          <w:szCs w:val="22"/>
        </w:rPr>
        <w:t xml:space="preserve">Advertising </w:t>
      </w:r>
      <w:r w:rsidR="00B41F24" w:rsidRPr="00294E97">
        <w:rPr>
          <w:rFonts w:asciiTheme="minorHAnsi" w:hAnsiTheme="minorHAnsi" w:cstheme="minorHAnsi"/>
          <w:sz w:val="22"/>
          <w:szCs w:val="22"/>
        </w:rPr>
        <w:t xml:space="preserve">– </w:t>
      </w:r>
      <w:r w:rsidR="004A3B0D" w:rsidRPr="00294E97">
        <w:rPr>
          <w:rFonts w:asciiTheme="minorHAnsi" w:hAnsiTheme="minorHAnsi" w:cstheme="minorHAnsi"/>
          <w:sz w:val="22"/>
          <w:szCs w:val="22"/>
        </w:rPr>
        <w:t>A</w:t>
      </w:r>
      <w:r w:rsidR="00B41F24" w:rsidRPr="00294E97">
        <w:rPr>
          <w:rFonts w:asciiTheme="minorHAnsi" w:hAnsiTheme="minorHAnsi" w:cstheme="minorHAnsi"/>
          <w:sz w:val="22"/>
          <w:szCs w:val="22"/>
        </w:rPr>
        <w:t>dvertising costs related to help wanted ads, legal notices, etc. only.</w:t>
      </w:r>
    </w:p>
    <w:p w14:paraId="6FC81C53" w14:textId="77777777" w:rsidR="00B41F24" w:rsidRPr="00294E97" w:rsidRDefault="00B41F24" w:rsidP="00D6508B">
      <w:pPr>
        <w:rPr>
          <w:rFonts w:asciiTheme="minorHAnsi" w:hAnsiTheme="minorHAnsi" w:cstheme="minorHAnsi"/>
          <w:sz w:val="22"/>
          <w:szCs w:val="22"/>
        </w:rPr>
      </w:pPr>
    </w:p>
    <w:p w14:paraId="6AF388DF" w14:textId="77777777" w:rsidR="00B41F24" w:rsidRPr="00294E97" w:rsidRDefault="00B41F24" w:rsidP="00D6508B">
      <w:pPr>
        <w:rPr>
          <w:rFonts w:asciiTheme="minorHAnsi" w:hAnsiTheme="minorHAnsi" w:cstheme="minorHAnsi"/>
          <w:sz w:val="22"/>
          <w:szCs w:val="22"/>
        </w:rPr>
      </w:pPr>
    </w:p>
    <w:p w14:paraId="1BD6C26F" w14:textId="77777777" w:rsidR="004A3B0D" w:rsidRDefault="004A3B0D" w:rsidP="00D6508B">
      <w:pPr>
        <w:rPr>
          <w:rFonts w:asciiTheme="minorHAnsi" w:hAnsiTheme="minorHAnsi" w:cstheme="minorHAnsi"/>
          <w:sz w:val="22"/>
          <w:szCs w:val="22"/>
        </w:rPr>
      </w:pPr>
    </w:p>
    <w:p w14:paraId="18EDD3B3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76DF366B" w14:textId="77777777" w:rsidR="0060250F" w:rsidRPr="00294E97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6C379025" w14:textId="77777777" w:rsidR="00FD03A9" w:rsidRPr="00294E97" w:rsidRDefault="00FD03A9" w:rsidP="00FD03A9">
      <w:pPr>
        <w:rPr>
          <w:rFonts w:asciiTheme="minorHAnsi" w:hAnsiTheme="minorHAnsi" w:cstheme="minorHAnsi"/>
          <w:sz w:val="22"/>
          <w:szCs w:val="22"/>
        </w:rPr>
      </w:pPr>
      <w:r w:rsidRPr="00294E97">
        <w:rPr>
          <w:rFonts w:asciiTheme="minorHAnsi" w:hAnsiTheme="minorHAnsi" w:cstheme="minorHAnsi"/>
          <w:sz w:val="22"/>
          <w:szCs w:val="22"/>
        </w:rPr>
        <w:t xml:space="preserve">4.  </w:t>
      </w:r>
      <w:r w:rsidR="00685F37">
        <w:rPr>
          <w:rFonts w:asciiTheme="minorHAnsi" w:hAnsiTheme="minorHAnsi" w:cstheme="minorHAnsi"/>
          <w:b/>
          <w:sz w:val="22"/>
          <w:szCs w:val="22"/>
        </w:rPr>
        <w:t>Memberships, Dues, Subscriptions</w:t>
      </w:r>
      <w:r w:rsidRPr="00294E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4E97">
        <w:rPr>
          <w:rFonts w:asciiTheme="minorHAnsi" w:hAnsiTheme="minorHAnsi" w:cstheme="minorHAnsi"/>
          <w:sz w:val="22"/>
          <w:szCs w:val="22"/>
        </w:rPr>
        <w:t>– Identify all organizations fees and dues will be paid to.</w:t>
      </w:r>
      <w:r w:rsidR="00685F37">
        <w:rPr>
          <w:rFonts w:asciiTheme="minorHAnsi" w:hAnsiTheme="minorHAnsi" w:cstheme="minorHAnsi"/>
          <w:sz w:val="22"/>
          <w:szCs w:val="22"/>
        </w:rPr>
        <w:t xml:space="preserve">  List all subscriptions.</w:t>
      </w:r>
    </w:p>
    <w:p w14:paraId="2AA1BD39" w14:textId="77777777" w:rsidR="00FD03A9" w:rsidRDefault="00FD03A9" w:rsidP="00D6508B">
      <w:pPr>
        <w:rPr>
          <w:rFonts w:asciiTheme="minorHAnsi" w:hAnsiTheme="minorHAnsi" w:cstheme="minorHAnsi"/>
          <w:sz w:val="22"/>
          <w:szCs w:val="22"/>
        </w:rPr>
      </w:pPr>
    </w:p>
    <w:p w14:paraId="19E50F32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0384C2B1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172DA565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4D2EC3CB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161A341E" w14:textId="77777777" w:rsidR="0060250F" w:rsidRPr="00294E97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064E0F8F" w14:textId="77777777" w:rsidR="00B41F24" w:rsidRPr="00294E97" w:rsidRDefault="00B41F24" w:rsidP="00D6508B">
      <w:pPr>
        <w:rPr>
          <w:rFonts w:asciiTheme="minorHAnsi" w:hAnsiTheme="minorHAnsi" w:cstheme="minorHAnsi"/>
          <w:sz w:val="22"/>
          <w:szCs w:val="22"/>
        </w:rPr>
      </w:pPr>
    </w:p>
    <w:p w14:paraId="7BB79E50" w14:textId="77777777" w:rsidR="00B41F24" w:rsidRPr="00294E97" w:rsidRDefault="00B41F24" w:rsidP="00D6508B">
      <w:pPr>
        <w:rPr>
          <w:rFonts w:asciiTheme="minorHAnsi" w:hAnsiTheme="minorHAnsi" w:cstheme="minorHAnsi"/>
          <w:sz w:val="22"/>
          <w:szCs w:val="22"/>
        </w:rPr>
      </w:pPr>
    </w:p>
    <w:p w14:paraId="4E415A33" w14:textId="77777777" w:rsidR="00FD03A9" w:rsidRPr="00294E97" w:rsidRDefault="00FD03A9" w:rsidP="00FD03A9">
      <w:pPr>
        <w:rPr>
          <w:rFonts w:asciiTheme="minorHAnsi" w:hAnsiTheme="minorHAnsi" w:cstheme="minorHAnsi"/>
          <w:sz w:val="22"/>
          <w:szCs w:val="22"/>
        </w:rPr>
      </w:pPr>
      <w:r w:rsidRPr="00294E97">
        <w:rPr>
          <w:rFonts w:asciiTheme="minorHAnsi" w:hAnsiTheme="minorHAnsi" w:cstheme="minorHAnsi"/>
          <w:sz w:val="22"/>
          <w:szCs w:val="22"/>
        </w:rPr>
        <w:t xml:space="preserve">5.  </w:t>
      </w:r>
      <w:r w:rsidRPr="00294E97">
        <w:rPr>
          <w:rFonts w:asciiTheme="minorHAnsi" w:hAnsiTheme="minorHAnsi" w:cstheme="minorHAnsi"/>
          <w:b/>
          <w:sz w:val="22"/>
          <w:szCs w:val="22"/>
        </w:rPr>
        <w:t>Postage/Delivery/Shipping</w:t>
      </w:r>
      <w:r w:rsidRPr="00294E97">
        <w:rPr>
          <w:rFonts w:asciiTheme="minorHAnsi" w:hAnsiTheme="minorHAnsi" w:cstheme="minorHAnsi"/>
          <w:sz w:val="22"/>
          <w:szCs w:val="22"/>
        </w:rPr>
        <w:t xml:space="preserve"> – Costs associated with postage, shipping (e.g. UPS, FedEx), and courier services.</w:t>
      </w:r>
    </w:p>
    <w:p w14:paraId="3C2E292C" w14:textId="77777777" w:rsidR="00B41F24" w:rsidRPr="00294E97" w:rsidRDefault="00B41F24" w:rsidP="00D6508B">
      <w:pPr>
        <w:rPr>
          <w:rFonts w:asciiTheme="minorHAnsi" w:hAnsiTheme="minorHAnsi" w:cstheme="minorHAnsi"/>
          <w:sz w:val="22"/>
          <w:szCs w:val="22"/>
        </w:rPr>
      </w:pPr>
    </w:p>
    <w:p w14:paraId="51EE643C" w14:textId="77777777" w:rsidR="00B41F24" w:rsidRPr="00294E97" w:rsidRDefault="00B41F24" w:rsidP="00D6508B">
      <w:pPr>
        <w:rPr>
          <w:rFonts w:asciiTheme="minorHAnsi" w:hAnsiTheme="minorHAnsi" w:cstheme="minorHAnsi"/>
          <w:sz w:val="22"/>
          <w:szCs w:val="22"/>
        </w:rPr>
      </w:pPr>
    </w:p>
    <w:p w14:paraId="4188372D" w14:textId="77777777" w:rsidR="00FD03A9" w:rsidRDefault="00FD03A9" w:rsidP="00D6508B">
      <w:pPr>
        <w:rPr>
          <w:rFonts w:asciiTheme="minorHAnsi" w:hAnsiTheme="minorHAnsi" w:cstheme="minorHAnsi"/>
          <w:sz w:val="22"/>
          <w:szCs w:val="22"/>
        </w:rPr>
      </w:pPr>
    </w:p>
    <w:p w14:paraId="21B989F9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65EEDA04" w14:textId="77777777" w:rsidR="0060250F" w:rsidRPr="00294E97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172EAD03" w14:textId="77777777" w:rsidR="00B41F24" w:rsidRPr="00294E97" w:rsidRDefault="00FD03A9" w:rsidP="00D6508B">
      <w:pPr>
        <w:rPr>
          <w:rFonts w:asciiTheme="minorHAnsi" w:hAnsiTheme="minorHAnsi" w:cstheme="minorHAnsi"/>
          <w:sz w:val="22"/>
          <w:szCs w:val="22"/>
        </w:rPr>
      </w:pPr>
      <w:r w:rsidRPr="00294E97">
        <w:rPr>
          <w:rFonts w:asciiTheme="minorHAnsi" w:hAnsiTheme="minorHAnsi" w:cstheme="minorHAnsi"/>
          <w:sz w:val="22"/>
          <w:szCs w:val="22"/>
        </w:rPr>
        <w:t>6</w:t>
      </w:r>
      <w:r w:rsidR="00B41F24" w:rsidRPr="00294E97">
        <w:rPr>
          <w:rFonts w:asciiTheme="minorHAnsi" w:hAnsiTheme="minorHAnsi" w:cstheme="minorHAnsi"/>
          <w:sz w:val="22"/>
          <w:szCs w:val="22"/>
        </w:rPr>
        <w:t xml:space="preserve">. </w:t>
      </w:r>
      <w:r w:rsidR="00685F37">
        <w:rPr>
          <w:rFonts w:asciiTheme="minorHAnsi" w:hAnsiTheme="minorHAnsi" w:cstheme="minorHAnsi"/>
          <w:b/>
          <w:sz w:val="22"/>
          <w:szCs w:val="22"/>
        </w:rPr>
        <w:t>Telephone/</w:t>
      </w:r>
      <w:r w:rsidR="00B41F24" w:rsidRPr="00294E97">
        <w:rPr>
          <w:rFonts w:asciiTheme="minorHAnsi" w:hAnsiTheme="minorHAnsi" w:cstheme="minorHAnsi"/>
          <w:b/>
          <w:sz w:val="22"/>
          <w:szCs w:val="22"/>
        </w:rPr>
        <w:t>Communications</w:t>
      </w:r>
      <w:r w:rsidR="00B41F24" w:rsidRPr="00294E97">
        <w:rPr>
          <w:rFonts w:asciiTheme="minorHAnsi" w:hAnsiTheme="minorHAnsi" w:cstheme="minorHAnsi"/>
          <w:sz w:val="22"/>
          <w:szCs w:val="22"/>
        </w:rPr>
        <w:t xml:space="preserve"> – Identify costs for items such as cell phones, pagers, etc</w:t>
      </w:r>
      <w:r w:rsidR="00685F37">
        <w:rPr>
          <w:rFonts w:asciiTheme="minorHAnsi" w:hAnsiTheme="minorHAnsi" w:cstheme="minorHAnsi"/>
          <w:sz w:val="22"/>
          <w:szCs w:val="22"/>
        </w:rPr>
        <w:t>.  Identify who such items will be issued to.</w:t>
      </w:r>
    </w:p>
    <w:p w14:paraId="74B01298" w14:textId="77777777" w:rsidR="00B41F24" w:rsidRPr="00294E97" w:rsidRDefault="00B41F24" w:rsidP="00D6508B">
      <w:pPr>
        <w:rPr>
          <w:rFonts w:asciiTheme="minorHAnsi" w:hAnsiTheme="minorHAnsi" w:cstheme="minorHAnsi"/>
          <w:sz w:val="22"/>
          <w:szCs w:val="22"/>
        </w:rPr>
      </w:pPr>
    </w:p>
    <w:p w14:paraId="21C64E80" w14:textId="77777777" w:rsidR="00B41F24" w:rsidRDefault="00B41F24" w:rsidP="00D6508B">
      <w:pPr>
        <w:rPr>
          <w:rFonts w:asciiTheme="minorHAnsi" w:hAnsiTheme="minorHAnsi" w:cstheme="minorHAnsi"/>
          <w:sz w:val="22"/>
          <w:szCs w:val="22"/>
        </w:rPr>
      </w:pPr>
    </w:p>
    <w:p w14:paraId="4FBE52F3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538114EF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1A0CFACE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7EFE6C7A" w14:textId="77777777" w:rsidR="0060250F" w:rsidRPr="00294E97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019474A4" w14:textId="77777777" w:rsidR="00B41F24" w:rsidRPr="00294E97" w:rsidRDefault="00B41F24" w:rsidP="00D6508B">
      <w:pPr>
        <w:rPr>
          <w:rFonts w:asciiTheme="minorHAnsi" w:hAnsiTheme="minorHAnsi" w:cstheme="minorHAnsi"/>
          <w:sz w:val="22"/>
          <w:szCs w:val="22"/>
        </w:rPr>
      </w:pPr>
    </w:p>
    <w:p w14:paraId="374B75D8" w14:textId="77777777" w:rsidR="0080712F" w:rsidRPr="00294E97" w:rsidRDefault="0080712F" w:rsidP="0080712F">
      <w:pPr>
        <w:rPr>
          <w:rFonts w:asciiTheme="minorHAnsi" w:hAnsiTheme="minorHAnsi" w:cstheme="minorHAnsi"/>
          <w:sz w:val="22"/>
          <w:szCs w:val="22"/>
        </w:rPr>
      </w:pPr>
      <w:r w:rsidRPr="00294E97">
        <w:rPr>
          <w:rFonts w:asciiTheme="minorHAnsi" w:hAnsiTheme="minorHAnsi" w:cstheme="minorHAnsi"/>
          <w:sz w:val="22"/>
          <w:szCs w:val="22"/>
        </w:rPr>
        <w:t xml:space="preserve">7.  </w:t>
      </w:r>
      <w:r w:rsidRPr="00294E97">
        <w:rPr>
          <w:rFonts w:asciiTheme="minorHAnsi" w:hAnsiTheme="minorHAnsi" w:cstheme="minorHAnsi"/>
          <w:b/>
          <w:sz w:val="22"/>
          <w:szCs w:val="22"/>
        </w:rPr>
        <w:t>Insurance</w:t>
      </w:r>
      <w:r w:rsidRPr="00294E97">
        <w:rPr>
          <w:rFonts w:asciiTheme="minorHAnsi" w:hAnsiTheme="minorHAnsi" w:cstheme="minorHAnsi"/>
          <w:sz w:val="22"/>
          <w:szCs w:val="22"/>
        </w:rPr>
        <w:t xml:space="preserve"> – List each type of insurance and cost separately.  Explain how premiums are allocated if costs are share with non-workforce uses.</w:t>
      </w:r>
    </w:p>
    <w:p w14:paraId="64F4B722" w14:textId="77777777" w:rsidR="00B61AE2" w:rsidRPr="00294E97" w:rsidRDefault="00B61AE2" w:rsidP="0080712F">
      <w:pPr>
        <w:rPr>
          <w:rFonts w:asciiTheme="minorHAnsi" w:hAnsiTheme="minorHAnsi" w:cstheme="minorHAnsi"/>
          <w:sz w:val="22"/>
          <w:szCs w:val="22"/>
        </w:rPr>
      </w:pPr>
    </w:p>
    <w:p w14:paraId="1B228C97" w14:textId="77777777" w:rsidR="00B61AE2" w:rsidRDefault="00B61AE2" w:rsidP="0080712F">
      <w:pPr>
        <w:rPr>
          <w:rFonts w:asciiTheme="minorHAnsi" w:hAnsiTheme="minorHAnsi" w:cstheme="minorHAnsi"/>
          <w:sz w:val="22"/>
          <w:szCs w:val="22"/>
        </w:rPr>
      </w:pPr>
    </w:p>
    <w:p w14:paraId="17782C4A" w14:textId="77777777" w:rsidR="0060250F" w:rsidRDefault="0060250F" w:rsidP="0080712F">
      <w:pPr>
        <w:rPr>
          <w:rFonts w:asciiTheme="minorHAnsi" w:hAnsiTheme="minorHAnsi" w:cstheme="minorHAnsi"/>
          <w:sz w:val="22"/>
          <w:szCs w:val="22"/>
        </w:rPr>
      </w:pPr>
    </w:p>
    <w:p w14:paraId="7847C588" w14:textId="77777777" w:rsidR="0060250F" w:rsidRDefault="0060250F" w:rsidP="0080712F">
      <w:pPr>
        <w:rPr>
          <w:rFonts w:asciiTheme="minorHAnsi" w:hAnsiTheme="minorHAnsi" w:cstheme="minorHAnsi"/>
          <w:sz w:val="22"/>
          <w:szCs w:val="22"/>
        </w:rPr>
      </w:pPr>
    </w:p>
    <w:p w14:paraId="7471EA83" w14:textId="77777777" w:rsidR="0060250F" w:rsidRDefault="0060250F" w:rsidP="0080712F">
      <w:pPr>
        <w:rPr>
          <w:rFonts w:asciiTheme="minorHAnsi" w:hAnsiTheme="minorHAnsi" w:cstheme="minorHAnsi"/>
          <w:sz w:val="22"/>
          <w:szCs w:val="22"/>
        </w:rPr>
      </w:pPr>
    </w:p>
    <w:p w14:paraId="513EAA63" w14:textId="77777777" w:rsidR="0060250F" w:rsidRDefault="0060250F" w:rsidP="0080712F">
      <w:pPr>
        <w:rPr>
          <w:rFonts w:asciiTheme="minorHAnsi" w:hAnsiTheme="minorHAnsi" w:cstheme="minorHAnsi"/>
          <w:sz w:val="22"/>
          <w:szCs w:val="22"/>
        </w:rPr>
      </w:pPr>
    </w:p>
    <w:p w14:paraId="6C1B691C" w14:textId="77777777" w:rsidR="0060250F" w:rsidRDefault="0060250F" w:rsidP="0080712F">
      <w:pPr>
        <w:rPr>
          <w:rFonts w:asciiTheme="minorHAnsi" w:hAnsiTheme="minorHAnsi" w:cstheme="minorHAnsi"/>
          <w:sz w:val="22"/>
          <w:szCs w:val="22"/>
        </w:rPr>
      </w:pPr>
    </w:p>
    <w:p w14:paraId="729C4C82" w14:textId="77777777" w:rsidR="0060250F" w:rsidRDefault="0060250F" w:rsidP="0080712F">
      <w:pPr>
        <w:rPr>
          <w:rFonts w:asciiTheme="minorHAnsi" w:hAnsiTheme="minorHAnsi" w:cstheme="minorHAnsi"/>
          <w:sz w:val="22"/>
          <w:szCs w:val="22"/>
        </w:rPr>
      </w:pPr>
    </w:p>
    <w:p w14:paraId="71300272" w14:textId="77777777" w:rsidR="0060250F" w:rsidRDefault="0060250F" w:rsidP="0080712F">
      <w:pPr>
        <w:rPr>
          <w:rFonts w:asciiTheme="minorHAnsi" w:hAnsiTheme="minorHAnsi" w:cstheme="minorHAnsi"/>
          <w:sz w:val="22"/>
          <w:szCs w:val="22"/>
        </w:rPr>
      </w:pPr>
    </w:p>
    <w:p w14:paraId="59DACCEB" w14:textId="77777777" w:rsidR="0060250F" w:rsidRDefault="0060250F" w:rsidP="0080712F">
      <w:pPr>
        <w:rPr>
          <w:rFonts w:asciiTheme="minorHAnsi" w:hAnsiTheme="minorHAnsi" w:cstheme="minorHAnsi"/>
          <w:sz w:val="22"/>
          <w:szCs w:val="22"/>
        </w:rPr>
      </w:pPr>
    </w:p>
    <w:p w14:paraId="39F436CD" w14:textId="77777777" w:rsidR="0060250F" w:rsidRPr="00294E97" w:rsidRDefault="0060250F" w:rsidP="0080712F">
      <w:pPr>
        <w:rPr>
          <w:rFonts w:asciiTheme="minorHAnsi" w:hAnsiTheme="minorHAnsi" w:cstheme="minorHAnsi"/>
          <w:sz w:val="22"/>
          <w:szCs w:val="22"/>
        </w:rPr>
      </w:pPr>
    </w:p>
    <w:p w14:paraId="68E731BC" w14:textId="77777777" w:rsidR="00B61AE2" w:rsidRPr="00294E97" w:rsidRDefault="00B61AE2" w:rsidP="0080712F">
      <w:pPr>
        <w:rPr>
          <w:rFonts w:asciiTheme="minorHAnsi" w:hAnsiTheme="minorHAnsi" w:cstheme="minorHAnsi"/>
          <w:sz w:val="22"/>
          <w:szCs w:val="22"/>
        </w:rPr>
      </w:pPr>
    </w:p>
    <w:p w14:paraId="086BDC48" w14:textId="77777777" w:rsidR="0060338D" w:rsidRPr="00294E97" w:rsidRDefault="00B61AE2" w:rsidP="0080712F">
      <w:pPr>
        <w:rPr>
          <w:rFonts w:asciiTheme="minorHAnsi" w:hAnsiTheme="minorHAnsi" w:cstheme="minorHAnsi"/>
          <w:sz w:val="22"/>
          <w:szCs w:val="22"/>
        </w:rPr>
      </w:pPr>
      <w:r w:rsidRPr="00294E97">
        <w:rPr>
          <w:rFonts w:asciiTheme="minorHAnsi" w:hAnsiTheme="minorHAnsi" w:cstheme="minorHAnsi"/>
          <w:sz w:val="22"/>
          <w:szCs w:val="22"/>
        </w:rPr>
        <w:t xml:space="preserve">8.  </w:t>
      </w:r>
      <w:r w:rsidRPr="00294E97">
        <w:rPr>
          <w:rFonts w:asciiTheme="minorHAnsi" w:hAnsiTheme="minorHAnsi" w:cstheme="minorHAnsi"/>
          <w:b/>
          <w:sz w:val="22"/>
          <w:szCs w:val="22"/>
        </w:rPr>
        <w:t xml:space="preserve">Equipment Lease/Rental – </w:t>
      </w:r>
      <w:r w:rsidRPr="00294E97">
        <w:rPr>
          <w:rFonts w:asciiTheme="minorHAnsi" w:hAnsiTheme="minorHAnsi" w:cstheme="minorHAnsi"/>
          <w:sz w:val="22"/>
          <w:szCs w:val="22"/>
        </w:rPr>
        <w:t>Identify each piece of equipment to be leased and/or rented and their related cost.</w:t>
      </w:r>
    </w:p>
    <w:p w14:paraId="2CEE679C" w14:textId="77777777" w:rsidR="0080712F" w:rsidRPr="00294E97" w:rsidRDefault="00B61AE2" w:rsidP="0080712F">
      <w:pPr>
        <w:rPr>
          <w:rFonts w:asciiTheme="minorHAnsi" w:hAnsiTheme="minorHAnsi" w:cstheme="minorHAnsi"/>
          <w:sz w:val="22"/>
          <w:szCs w:val="22"/>
        </w:rPr>
      </w:pPr>
      <w:r w:rsidRPr="00294E97">
        <w:rPr>
          <w:rFonts w:asciiTheme="minorHAnsi" w:hAnsiTheme="minorHAnsi" w:cstheme="minorHAnsi"/>
          <w:sz w:val="22"/>
          <w:szCs w:val="22"/>
        </w:rPr>
        <w:tab/>
      </w:r>
    </w:p>
    <w:p w14:paraId="5109A104" w14:textId="77777777" w:rsidR="00761B51" w:rsidRDefault="00761B51" w:rsidP="00D6508B">
      <w:pPr>
        <w:rPr>
          <w:rFonts w:asciiTheme="minorHAnsi" w:hAnsiTheme="minorHAnsi" w:cstheme="minorHAnsi"/>
          <w:b/>
          <w:sz w:val="22"/>
          <w:szCs w:val="22"/>
        </w:rPr>
      </w:pPr>
    </w:p>
    <w:p w14:paraId="7972EC05" w14:textId="77777777" w:rsidR="0060250F" w:rsidRDefault="0060250F" w:rsidP="00D6508B">
      <w:pPr>
        <w:rPr>
          <w:rFonts w:asciiTheme="minorHAnsi" w:hAnsiTheme="minorHAnsi" w:cstheme="minorHAnsi"/>
          <w:b/>
          <w:sz w:val="22"/>
          <w:szCs w:val="22"/>
        </w:rPr>
      </w:pPr>
    </w:p>
    <w:p w14:paraId="48D5664A" w14:textId="77777777" w:rsidR="0060250F" w:rsidRDefault="0060250F" w:rsidP="00D6508B">
      <w:pPr>
        <w:rPr>
          <w:rFonts w:asciiTheme="minorHAnsi" w:hAnsiTheme="minorHAnsi" w:cstheme="minorHAnsi"/>
          <w:b/>
          <w:sz w:val="22"/>
          <w:szCs w:val="22"/>
        </w:rPr>
      </w:pPr>
    </w:p>
    <w:p w14:paraId="3DC20311" w14:textId="77777777" w:rsidR="0060250F" w:rsidRPr="00294E97" w:rsidRDefault="0060250F" w:rsidP="00D6508B">
      <w:pPr>
        <w:rPr>
          <w:rFonts w:asciiTheme="minorHAnsi" w:hAnsiTheme="minorHAnsi" w:cstheme="minorHAnsi"/>
          <w:b/>
          <w:sz w:val="22"/>
          <w:szCs w:val="22"/>
        </w:rPr>
      </w:pPr>
    </w:p>
    <w:p w14:paraId="56FC8960" w14:textId="77777777" w:rsidR="0060338D" w:rsidRPr="00294E97" w:rsidRDefault="0060338D" w:rsidP="00D6508B">
      <w:pPr>
        <w:rPr>
          <w:rFonts w:asciiTheme="minorHAnsi" w:hAnsiTheme="minorHAnsi" w:cstheme="minorHAnsi"/>
          <w:sz w:val="22"/>
          <w:szCs w:val="22"/>
        </w:rPr>
      </w:pPr>
    </w:p>
    <w:p w14:paraId="312F1ECA" w14:textId="77777777" w:rsidR="00103030" w:rsidRPr="00294E97" w:rsidRDefault="00103030" w:rsidP="00D6508B">
      <w:pPr>
        <w:rPr>
          <w:rFonts w:asciiTheme="minorHAnsi" w:hAnsiTheme="minorHAnsi" w:cstheme="minorHAnsi"/>
          <w:sz w:val="22"/>
          <w:szCs w:val="22"/>
        </w:rPr>
      </w:pPr>
    </w:p>
    <w:p w14:paraId="77BCE8F9" w14:textId="77777777" w:rsidR="00B61AE2" w:rsidRPr="00294E97" w:rsidRDefault="00685F37" w:rsidP="00B61AE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B61AE2" w:rsidRPr="00294E97">
        <w:rPr>
          <w:rFonts w:asciiTheme="minorHAnsi" w:hAnsiTheme="minorHAnsi" w:cstheme="minorHAnsi"/>
          <w:sz w:val="22"/>
          <w:szCs w:val="22"/>
        </w:rPr>
        <w:t xml:space="preserve">.  </w:t>
      </w:r>
      <w:r w:rsidR="00B61AE2" w:rsidRPr="00294E97">
        <w:rPr>
          <w:rFonts w:asciiTheme="minorHAnsi" w:hAnsiTheme="minorHAnsi" w:cstheme="minorHAnsi"/>
          <w:b/>
          <w:sz w:val="22"/>
          <w:szCs w:val="22"/>
        </w:rPr>
        <w:t xml:space="preserve">Other Non-Personnel Costs </w:t>
      </w:r>
      <w:r w:rsidR="00B61AE2" w:rsidRPr="00294E97">
        <w:rPr>
          <w:rFonts w:asciiTheme="minorHAnsi" w:hAnsiTheme="minorHAnsi" w:cstheme="minorHAnsi"/>
          <w:sz w:val="22"/>
          <w:szCs w:val="22"/>
        </w:rPr>
        <w:t>– List and explain all other non-personnel costs not included in the specific cost items.</w:t>
      </w:r>
    </w:p>
    <w:p w14:paraId="25427E23" w14:textId="77777777" w:rsidR="00B61AE2" w:rsidRPr="00294E97" w:rsidRDefault="00B61AE2" w:rsidP="00D6508B">
      <w:pPr>
        <w:rPr>
          <w:rFonts w:asciiTheme="minorHAnsi" w:hAnsiTheme="minorHAnsi" w:cstheme="minorHAnsi"/>
          <w:sz w:val="22"/>
          <w:szCs w:val="22"/>
        </w:rPr>
      </w:pPr>
      <w:r w:rsidRPr="00294E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EDCAED" w14:textId="77777777" w:rsidR="00B61AE2" w:rsidRDefault="00B61AE2" w:rsidP="00D6508B">
      <w:pPr>
        <w:rPr>
          <w:rFonts w:asciiTheme="minorHAnsi" w:hAnsiTheme="minorHAnsi" w:cstheme="minorHAnsi"/>
          <w:sz w:val="22"/>
          <w:szCs w:val="22"/>
        </w:rPr>
      </w:pPr>
    </w:p>
    <w:p w14:paraId="778EA123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35C8C104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71A18640" w14:textId="77777777" w:rsidR="0060250F" w:rsidRPr="00294E97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5CA8303F" w14:textId="635F8334" w:rsidR="00B61AE2" w:rsidRPr="00294E97" w:rsidRDefault="00914E73" w:rsidP="00D650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4FC96A" w14:textId="623947DE" w:rsidR="00E374B4" w:rsidRPr="00294E97" w:rsidRDefault="0080712F" w:rsidP="00D6508B">
      <w:pPr>
        <w:rPr>
          <w:rFonts w:asciiTheme="minorHAnsi" w:hAnsiTheme="minorHAnsi" w:cstheme="minorHAnsi"/>
          <w:b/>
          <w:sz w:val="22"/>
          <w:szCs w:val="22"/>
        </w:rPr>
      </w:pPr>
      <w:r w:rsidRPr="00294E97">
        <w:rPr>
          <w:rFonts w:asciiTheme="minorHAnsi" w:hAnsiTheme="minorHAnsi" w:cstheme="minorHAnsi"/>
          <w:b/>
          <w:sz w:val="22"/>
          <w:szCs w:val="22"/>
        </w:rPr>
        <w:t>C</w:t>
      </w:r>
      <w:r w:rsidR="00E374B4" w:rsidRPr="00294E9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374B4" w:rsidRPr="00294E97">
        <w:rPr>
          <w:rFonts w:asciiTheme="minorHAnsi" w:hAnsiTheme="minorHAnsi" w:cstheme="minorHAnsi"/>
          <w:b/>
          <w:sz w:val="22"/>
          <w:szCs w:val="22"/>
          <w:u w:val="single"/>
        </w:rPr>
        <w:t xml:space="preserve">Contractual </w:t>
      </w:r>
      <w:r w:rsidR="00103030" w:rsidRPr="00294E97">
        <w:rPr>
          <w:rFonts w:asciiTheme="minorHAnsi" w:hAnsiTheme="minorHAnsi" w:cstheme="minorHAnsi"/>
          <w:b/>
          <w:sz w:val="22"/>
          <w:szCs w:val="22"/>
          <w:u w:val="single"/>
        </w:rPr>
        <w:t>Costs</w:t>
      </w:r>
      <w:r w:rsidR="00E374B4" w:rsidRPr="00294E97">
        <w:rPr>
          <w:rFonts w:asciiTheme="minorHAnsi" w:hAnsiTheme="minorHAnsi" w:cstheme="minorHAnsi"/>
          <w:b/>
          <w:sz w:val="22"/>
          <w:szCs w:val="22"/>
        </w:rPr>
        <w:t>:</w:t>
      </w:r>
      <w:r w:rsidR="00914E7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EEA9E4" w14:textId="77777777" w:rsidR="00E374B4" w:rsidRPr="00294E97" w:rsidRDefault="00E374B4" w:rsidP="00D6508B">
      <w:pPr>
        <w:rPr>
          <w:rFonts w:asciiTheme="minorHAnsi" w:hAnsiTheme="minorHAnsi" w:cstheme="minorHAnsi"/>
          <w:sz w:val="22"/>
          <w:szCs w:val="22"/>
        </w:rPr>
      </w:pPr>
    </w:p>
    <w:p w14:paraId="24F88D7C" w14:textId="77777777" w:rsidR="004F643E" w:rsidRPr="00294E97" w:rsidRDefault="00E374B4" w:rsidP="00D6508B">
      <w:pPr>
        <w:rPr>
          <w:rFonts w:asciiTheme="minorHAnsi" w:hAnsiTheme="minorHAnsi" w:cstheme="minorHAnsi"/>
          <w:sz w:val="22"/>
          <w:szCs w:val="22"/>
        </w:rPr>
      </w:pPr>
      <w:r w:rsidRPr="00294E97">
        <w:rPr>
          <w:rFonts w:asciiTheme="minorHAnsi" w:hAnsiTheme="minorHAnsi" w:cstheme="minorHAnsi"/>
          <w:sz w:val="22"/>
          <w:szCs w:val="22"/>
        </w:rPr>
        <w:lastRenderedPageBreak/>
        <w:t xml:space="preserve">1.  </w:t>
      </w:r>
      <w:r w:rsidR="00103030" w:rsidRPr="00294E97">
        <w:rPr>
          <w:rFonts w:asciiTheme="minorHAnsi" w:hAnsiTheme="minorHAnsi" w:cstheme="minorHAnsi"/>
          <w:b/>
          <w:sz w:val="22"/>
          <w:szCs w:val="22"/>
        </w:rPr>
        <w:t>Accounting/</w:t>
      </w:r>
      <w:r w:rsidR="00685F37">
        <w:rPr>
          <w:rFonts w:asciiTheme="minorHAnsi" w:hAnsiTheme="minorHAnsi" w:cstheme="minorHAnsi"/>
          <w:b/>
          <w:sz w:val="22"/>
          <w:szCs w:val="22"/>
        </w:rPr>
        <w:t>Bookkeeping Services</w:t>
      </w:r>
      <w:r w:rsidR="004F643E" w:rsidRPr="00294E97">
        <w:rPr>
          <w:rFonts w:asciiTheme="minorHAnsi" w:hAnsiTheme="minorHAnsi" w:cstheme="minorHAnsi"/>
          <w:sz w:val="22"/>
          <w:szCs w:val="22"/>
        </w:rPr>
        <w:t xml:space="preserve"> – </w:t>
      </w:r>
      <w:r w:rsidR="00103030" w:rsidRPr="00294E97">
        <w:rPr>
          <w:rFonts w:asciiTheme="minorHAnsi" w:hAnsiTheme="minorHAnsi" w:cstheme="minorHAnsi"/>
          <w:sz w:val="22"/>
          <w:szCs w:val="22"/>
        </w:rPr>
        <w:t>Identify all costs related to contractual accounting</w:t>
      </w:r>
      <w:r w:rsidR="00685F37">
        <w:rPr>
          <w:rFonts w:asciiTheme="minorHAnsi" w:hAnsiTheme="minorHAnsi" w:cstheme="minorHAnsi"/>
          <w:sz w:val="22"/>
          <w:szCs w:val="22"/>
        </w:rPr>
        <w:t xml:space="preserve"> and bookkeeping</w:t>
      </w:r>
      <w:r w:rsidR="00103030" w:rsidRPr="00294E97">
        <w:rPr>
          <w:rFonts w:asciiTheme="minorHAnsi" w:hAnsiTheme="minorHAnsi" w:cstheme="minorHAnsi"/>
          <w:sz w:val="22"/>
          <w:szCs w:val="22"/>
        </w:rPr>
        <w:t xml:space="preserve"> services. </w:t>
      </w:r>
      <w:r w:rsidR="00685F37">
        <w:rPr>
          <w:rFonts w:asciiTheme="minorHAnsi" w:hAnsiTheme="minorHAnsi" w:cstheme="minorHAnsi"/>
          <w:sz w:val="22"/>
          <w:szCs w:val="22"/>
        </w:rPr>
        <w:t xml:space="preserve">  If known, identify the contracted parties, including contact information.</w:t>
      </w:r>
    </w:p>
    <w:p w14:paraId="6E58990C" w14:textId="77777777" w:rsidR="004F643E" w:rsidRDefault="004F643E" w:rsidP="00D6508B">
      <w:pPr>
        <w:rPr>
          <w:rFonts w:asciiTheme="minorHAnsi" w:hAnsiTheme="minorHAnsi" w:cstheme="minorHAnsi"/>
          <w:sz w:val="22"/>
          <w:szCs w:val="22"/>
        </w:rPr>
      </w:pPr>
    </w:p>
    <w:p w14:paraId="57F45ABE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544A0EC1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3824D2E3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77BB20F5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60EC56AE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65C63ED4" w14:textId="77777777" w:rsidR="0060250F" w:rsidRPr="00294E97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01654142" w14:textId="77777777" w:rsidR="004F643E" w:rsidRDefault="00685F37" w:rsidP="00D650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</w:t>
      </w:r>
      <w:r>
        <w:rPr>
          <w:rFonts w:asciiTheme="minorHAnsi" w:hAnsiTheme="minorHAnsi" w:cstheme="minorHAnsi"/>
          <w:b/>
          <w:sz w:val="22"/>
          <w:szCs w:val="22"/>
        </w:rPr>
        <w:t xml:space="preserve">Audit Services </w:t>
      </w:r>
      <w:r>
        <w:rPr>
          <w:rFonts w:asciiTheme="minorHAnsi" w:hAnsiTheme="minorHAnsi" w:cstheme="minorHAnsi"/>
          <w:sz w:val="22"/>
          <w:szCs w:val="22"/>
        </w:rPr>
        <w:t>– Provide estimated cost of conducting an annual audit.  If known, provide the name and contact information of the auditor.</w:t>
      </w:r>
    </w:p>
    <w:p w14:paraId="24852638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2317F063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686DD43A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5873977D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65877378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1865B35D" w14:textId="77777777" w:rsidR="00685F37" w:rsidRPr="00685F37" w:rsidRDefault="00685F37" w:rsidP="00D6508B">
      <w:pPr>
        <w:rPr>
          <w:rFonts w:asciiTheme="minorHAnsi" w:hAnsiTheme="minorHAnsi" w:cstheme="minorHAnsi"/>
          <w:sz w:val="22"/>
          <w:szCs w:val="22"/>
        </w:rPr>
      </w:pPr>
    </w:p>
    <w:p w14:paraId="109EB86D" w14:textId="77777777" w:rsidR="00E8389E" w:rsidRPr="00294E97" w:rsidRDefault="00685F37" w:rsidP="00E838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E8389E" w:rsidRPr="00294E97">
        <w:rPr>
          <w:rFonts w:asciiTheme="minorHAnsi" w:hAnsiTheme="minorHAnsi" w:cstheme="minorHAnsi"/>
          <w:sz w:val="22"/>
          <w:szCs w:val="22"/>
        </w:rPr>
        <w:t xml:space="preserve">.  </w:t>
      </w:r>
      <w:r w:rsidR="00E8389E" w:rsidRPr="00294E97">
        <w:rPr>
          <w:rFonts w:asciiTheme="minorHAnsi" w:hAnsiTheme="minorHAnsi" w:cstheme="minorHAnsi"/>
          <w:b/>
          <w:sz w:val="22"/>
          <w:szCs w:val="22"/>
        </w:rPr>
        <w:t>Legal Services</w:t>
      </w:r>
      <w:r w:rsidR="00E8389E" w:rsidRPr="00294E97">
        <w:rPr>
          <w:rFonts w:asciiTheme="minorHAnsi" w:hAnsiTheme="minorHAnsi" w:cstheme="minorHAnsi"/>
          <w:sz w:val="22"/>
          <w:szCs w:val="22"/>
        </w:rPr>
        <w:t xml:space="preserve"> – Provide basis of legal services, daily/hourly rates or other calculation of costs.  If known, provide name and contact information of legal counsel/firm.</w:t>
      </w:r>
    </w:p>
    <w:p w14:paraId="3415E592" w14:textId="77777777" w:rsidR="004F643E" w:rsidRPr="00294E97" w:rsidRDefault="004F643E" w:rsidP="00D6508B">
      <w:pPr>
        <w:rPr>
          <w:rFonts w:asciiTheme="minorHAnsi" w:hAnsiTheme="minorHAnsi" w:cstheme="minorHAnsi"/>
          <w:sz w:val="22"/>
          <w:szCs w:val="22"/>
        </w:rPr>
      </w:pPr>
    </w:p>
    <w:p w14:paraId="4714DFD1" w14:textId="77777777" w:rsidR="00E8389E" w:rsidRPr="00294E97" w:rsidRDefault="00E8389E" w:rsidP="00D6508B">
      <w:pPr>
        <w:rPr>
          <w:rFonts w:asciiTheme="minorHAnsi" w:hAnsiTheme="minorHAnsi" w:cstheme="minorHAnsi"/>
          <w:sz w:val="22"/>
          <w:szCs w:val="22"/>
        </w:rPr>
      </w:pPr>
    </w:p>
    <w:p w14:paraId="06DB1D3C" w14:textId="77777777" w:rsidR="004F643E" w:rsidRDefault="004F643E" w:rsidP="00D6508B">
      <w:pPr>
        <w:rPr>
          <w:rFonts w:asciiTheme="minorHAnsi" w:hAnsiTheme="minorHAnsi" w:cstheme="minorHAnsi"/>
          <w:sz w:val="22"/>
          <w:szCs w:val="22"/>
        </w:rPr>
      </w:pPr>
    </w:p>
    <w:p w14:paraId="1EFD4524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75522E59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6CC8F5FB" w14:textId="77777777" w:rsidR="0060250F" w:rsidRPr="00294E97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74917C84" w14:textId="77777777" w:rsidR="004F643E" w:rsidRPr="00294E97" w:rsidRDefault="00E8389E" w:rsidP="00D6508B">
      <w:pPr>
        <w:rPr>
          <w:rFonts w:asciiTheme="minorHAnsi" w:hAnsiTheme="minorHAnsi" w:cstheme="minorHAnsi"/>
          <w:sz w:val="22"/>
          <w:szCs w:val="22"/>
        </w:rPr>
      </w:pPr>
      <w:r w:rsidRPr="00294E97">
        <w:rPr>
          <w:rFonts w:asciiTheme="minorHAnsi" w:hAnsiTheme="minorHAnsi" w:cstheme="minorHAnsi"/>
          <w:sz w:val="22"/>
          <w:szCs w:val="22"/>
        </w:rPr>
        <w:t>3</w:t>
      </w:r>
      <w:r w:rsidR="004F643E" w:rsidRPr="00294E97">
        <w:rPr>
          <w:rFonts w:asciiTheme="minorHAnsi" w:hAnsiTheme="minorHAnsi" w:cstheme="minorHAnsi"/>
          <w:sz w:val="22"/>
          <w:szCs w:val="22"/>
        </w:rPr>
        <w:t xml:space="preserve">.  </w:t>
      </w:r>
      <w:r w:rsidR="004F643E" w:rsidRPr="00294E97">
        <w:rPr>
          <w:rFonts w:asciiTheme="minorHAnsi" w:hAnsiTheme="minorHAnsi" w:cstheme="minorHAnsi"/>
          <w:b/>
          <w:sz w:val="22"/>
          <w:szCs w:val="22"/>
        </w:rPr>
        <w:t>Consulting Services</w:t>
      </w:r>
      <w:r w:rsidR="004F643E" w:rsidRPr="00294E97">
        <w:rPr>
          <w:rFonts w:asciiTheme="minorHAnsi" w:hAnsiTheme="minorHAnsi" w:cstheme="minorHAnsi"/>
          <w:sz w:val="22"/>
          <w:szCs w:val="22"/>
        </w:rPr>
        <w:t xml:space="preserve"> – List each consulting service to be purchased.  Provide an explanation/reason for each service. Along with hourly/daily rates and any related costs. </w:t>
      </w:r>
    </w:p>
    <w:p w14:paraId="0C62C82C" w14:textId="77777777" w:rsidR="004F643E" w:rsidRPr="00294E97" w:rsidRDefault="004F643E" w:rsidP="00D6508B">
      <w:pPr>
        <w:rPr>
          <w:rFonts w:asciiTheme="minorHAnsi" w:hAnsiTheme="minorHAnsi" w:cstheme="minorHAnsi"/>
          <w:sz w:val="22"/>
          <w:szCs w:val="22"/>
        </w:rPr>
      </w:pPr>
    </w:p>
    <w:p w14:paraId="44A5E8F8" w14:textId="77777777" w:rsidR="004F643E" w:rsidRDefault="004F643E" w:rsidP="00D6508B">
      <w:pPr>
        <w:rPr>
          <w:rFonts w:asciiTheme="minorHAnsi" w:hAnsiTheme="minorHAnsi" w:cstheme="minorHAnsi"/>
          <w:sz w:val="22"/>
          <w:szCs w:val="22"/>
        </w:rPr>
      </w:pPr>
    </w:p>
    <w:p w14:paraId="2BE759A5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6566E9D4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38255085" w14:textId="77777777" w:rsidR="0060250F" w:rsidRPr="00294E97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0A8EC461" w14:textId="77777777" w:rsidR="004F643E" w:rsidRPr="00294E97" w:rsidRDefault="004F643E" w:rsidP="00D6508B">
      <w:pPr>
        <w:rPr>
          <w:rFonts w:asciiTheme="minorHAnsi" w:hAnsiTheme="minorHAnsi" w:cstheme="minorHAnsi"/>
          <w:sz w:val="22"/>
          <w:szCs w:val="22"/>
        </w:rPr>
      </w:pPr>
    </w:p>
    <w:p w14:paraId="22106A59" w14:textId="77777777" w:rsidR="004F643E" w:rsidRPr="00294E97" w:rsidRDefault="00E374B4" w:rsidP="00D6508B">
      <w:pPr>
        <w:rPr>
          <w:rFonts w:asciiTheme="minorHAnsi" w:hAnsiTheme="minorHAnsi" w:cstheme="minorHAnsi"/>
          <w:sz w:val="22"/>
          <w:szCs w:val="22"/>
        </w:rPr>
      </w:pPr>
      <w:r w:rsidRPr="00294E97">
        <w:rPr>
          <w:rFonts w:asciiTheme="minorHAnsi" w:hAnsiTheme="minorHAnsi" w:cstheme="minorHAnsi"/>
          <w:sz w:val="22"/>
          <w:szCs w:val="22"/>
        </w:rPr>
        <w:t>4.</w:t>
      </w:r>
      <w:r w:rsidR="004F643E" w:rsidRPr="00294E97">
        <w:rPr>
          <w:rFonts w:asciiTheme="minorHAnsi" w:hAnsiTheme="minorHAnsi" w:cstheme="minorHAnsi"/>
          <w:sz w:val="22"/>
          <w:szCs w:val="22"/>
        </w:rPr>
        <w:t xml:space="preserve"> </w:t>
      </w:r>
      <w:r w:rsidR="004F643E" w:rsidRPr="00294E97">
        <w:rPr>
          <w:rFonts w:asciiTheme="minorHAnsi" w:hAnsiTheme="minorHAnsi" w:cstheme="minorHAnsi"/>
          <w:b/>
          <w:sz w:val="22"/>
          <w:szCs w:val="22"/>
        </w:rPr>
        <w:t>Other</w:t>
      </w:r>
      <w:r w:rsidR="004F643E" w:rsidRPr="00294E97">
        <w:rPr>
          <w:rFonts w:asciiTheme="minorHAnsi" w:hAnsiTheme="minorHAnsi" w:cstheme="minorHAnsi"/>
          <w:sz w:val="22"/>
          <w:szCs w:val="22"/>
        </w:rPr>
        <w:t xml:space="preserve"> </w:t>
      </w:r>
      <w:r w:rsidR="00E8389E" w:rsidRPr="00294E97">
        <w:rPr>
          <w:rFonts w:asciiTheme="minorHAnsi" w:hAnsiTheme="minorHAnsi" w:cstheme="minorHAnsi"/>
          <w:b/>
          <w:sz w:val="22"/>
          <w:szCs w:val="22"/>
        </w:rPr>
        <w:t xml:space="preserve">Contractual Services </w:t>
      </w:r>
      <w:r w:rsidR="004F643E" w:rsidRPr="00294E97">
        <w:rPr>
          <w:rFonts w:asciiTheme="minorHAnsi" w:hAnsiTheme="minorHAnsi" w:cstheme="minorHAnsi"/>
          <w:sz w:val="22"/>
          <w:szCs w:val="22"/>
        </w:rPr>
        <w:t xml:space="preserve">– Identify and explain any other contractual costs not already </w:t>
      </w:r>
      <w:r w:rsidR="009E1E7A" w:rsidRPr="00294E97">
        <w:rPr>
          <w:rFonts w:asciiTheme="minorHAnsi" w:hAnsiTheme="minorHAnsi" w:cstheme="minorHAnsi"/>
          <w:sz w:val="22"/>
          <w:szCs w:val="22"/>
        </w:rPr>
        <w:t>included disclosed.</w:t>
      </w:r>
    </w:p>
    <w:p w14:paraId="6ACC9925" w14:textId="77777777" w:rsidR="004F643E" w:rsidRDefault="004F643E" w:rsidP="00D6508B">
      <w:pPr>
        <w:rPr>
          <w:rFonts w:asciiTheme="minorHAnsi" w:hAnsiTheme="minorHAnsi" w:cstheme="minorHAnsi"/>
          <w:sz w:val="22"/>
          <w:szCs w:val="22"/>
        </w:rPr>
      </w:pPr>
    </w:p>
    <w:p w14:paraId="461BFEDA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3B0CC5F1" w14:textId="77777777" w:rsidR="0060250F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741272BC" w14:textId="77777777" w:rsidR="0060250F" w:rsidRPr="00294E97" w:rsidRDefault="0060250F" w:rsidP="00D6508B">
      <w:pPr>
        <w:rPr>
          <w:rFonts w:asciiTheme="minorHAnsi" w:hAnsiTheme="minorHAnsi" w:cstheme="minorHAnsi"/>
          <w:sz w:val="22"/>
          <w:szCs w:val="22"/>
        </w:rPr>
      </w:pPr>
    </w:p>
    <w:p w14:paraId="02C87B61" w14:textId="77777777" w:rsidR="004F643E" w:rsidRPr="00294E97" w:rsidRDefault="004F643E" w:rsidP="00D6508B">
      <w:pPr>
        <w:rPr>
          <w:rFonts w:asciiTheme="minorHAnsi" w:hAnsiTheme="minorHAnsi" w:cstheme="minorHAnsi"/>
          <w:sz w:val="22"/>
          <w:szCs w:val="22"/>
        </w:rPr>
      </w:pPr>
    </w:p>
    <w:p w14:paraId="6031ED10" w14:textId="77777777" w:rsidR="004F643E" w:rsidRPr="00294E97" w:rsidRDefault="004F643E" w:rsidP="00D6508B">
      <w:pPr>
        <w:rPr>
          <w:rFonts w:asciiTheme="minorHAnsi" w:hAnsiTheme="minorHAnsi" w:cstheme="minorHAnsi"/>
          <w:sz w:val="22"/>
          <w:szCs w:val="22"/>
        </w:rPr>
      </w:pPr>
    </w:p>
    <w:p w14:paraId="76605AD3" w14:textId="77777777" w:rsidR="004F643E" w:rsidRPr="00294E97" w:rsidRDefault="004F643E" w:rsidP="00D6508B">
      <w:pPr>
        <w:rPr>
          <w:rFonts w:asciiTheme="minorHAnsi" w:hAnsiTheme="minorHAnsi" w:cstheme="minorHAnsi"/>
          <w:sz w:val="22"/>
          <w:szCs w:val="22"/>
        </w:rPr>
      </w:pPr>
    </w:p>
    <w:p w14:paraId="69894397" w14:textId="16B25F16" w:rsidR="003E4367" w:rsidRPr="00294E97" w:rsidRDefault="0080712F" w:rsidP="00D5026C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294E97">
        <w:rPr>
          <w:rFonts w:asciiTheme="minorHAnsi" w:hAnsiTheme="minorHAnsi" w:cstheme="minorHAnsi"/>
          <w:b/>
          <w:sz w:val="22"/>
          <w:szCs w:val="22"/>
        </w:rPr>
        <w:t>D</w:t>
      </w:r>
      <w:r w:rsidR="00E374B4" w:rsidRPr="00294E97">
        <w:rPr>
          <w:rFonts w:asciiTheme="minorHAnsi" w:hAnsiTheme="minorHAnsi" w:cstheme="minorHAnsi"/>
          <w:b/>
          <w:sz w:val="22"/>
          <w:szCs w:val="22"/>
        </w:rPr>
        <w:t>.</w:t>
      </w:r>
      <w:r w:rsidR="004F643E" w:rsidRPr="00294E97">
        <w:rPr>
          <w:rFonts w:asciiTheme="minorHAnsi" w:hAnsiTheme="minorHAnsi" w:cstheme="minorHAnsi"/>
          <w:sz w:val="22"/>
          <w:szCs w:val="22"/>
        </w:rPr>
        <w:t xml:space="preserve">  </w:t>
      </w:r>
      <w:r w:rsidR="004F643E" w:rsidRPr="00294E97">
        <w:rPr>
          <w:rFonts w:asciiTheme="minorHAnsi" w:hAnsiTheme="minorHAnsi" w:cstheme="minorHAnsi"/>
          <w:b/>
          <w:sz w:val="22"/>
          <w:szCs w:val="22"/>
          <w:u w:val="single"/>
        </w:rPr>
        <w:t>Indirect Costs</w:t>
      </w:r>
      <w:r w:rsidR="004F643E" w:rsidRPr="00294E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762F" w:rsidRPr="00294E97">
        <w:rPr>
          <w:rFonts w:asciiTheme="minorHAnsi" w:hAnsiTheme="minorHAnsi" w:cstheme="minorHAnsi"/>
          <w:sz w:val="22"/>
          <w:szCs w:val="22"/>
        </w:rPr>
        <w:t>Indirect is only available to for</w:t>
      </w:r>
      <w:r w:rsidR="00D5026C" w:rsidRPr="00294E97">
        <w:rPr>
          <w:rFonts w:asciiTheme="minorHAnsi" w:hAnsiTheme="minorHAnsi" w:cstheme="minorHAnsi"/>
          <w:sz w:val="22"/>
          <w:szCs w:val="22"/>
        </w:rPr>
        <w:t>-</w:t>
      </w:r>
      <w:r w:rsidR="00FD762F" w:rsidRPr="00294E97">
        <w:rPr>
          <w:rFonts w:asciiTheme="minorHAnsi" w:hAnsiTheme="minorHAnsi" w:cstheme="minorHAnsi"/>
          <w:sz w:val="22"/>
          <w:szCs w:val="22"/>
        </w:rPr>
        <w:t xml:space="preserve">profit entities. </w:t>
      </w:r>
      <w:r w:rsidR="003E4367" w:rsidRPr="00294E97">
        <w:rPr>
          <w:rFonts w:asciiTheme="minorHAnsi" w:hAnsiTheme="minorHAnsi" w:cstheme="minorHAnsi"/>
          <w:sz w:val="22"/>
          <w:szCs w:val="22"/>
        </w:rPr>
        <w:t xml:space="preserve"> </w:t>
      </w:r>
      <w:r w:rsidR="00E374B4" w:rsidRPr="00294E97">
        <w:rPr>
          <w:rFonts w:asciiTheme="minorHAnsi" w:hAnsiTheme="minorHAnsi" w:cstheme="minorHAnsi"/>
          <w:sz w:val="22"/>
          <w:szCs w:val="22"/>
        </w:rPr>
        <w:t>Specify the rate used and describe the method of calculation used in deriving the rate.</w:t>
      </w:r>
      <w:r w:rsidR="007B7E22" w:rsidRPr="00294E97">
        <w:rPr>
          <w:rFonts w:asciiTheme="minorHAnsi" w:hAnsiTheme="minorHAnsi" w:cstheme="minorHAnsi"/>
          <w:sz w:val="22"/>
          <w:szCs w:val="22"/>
        </w:rPr>
        <w:t xml:space="preserve">  </w:t>
      </w:r>
      <w:r w:rsidR="00C90680" w:rsidRPr="00294E97">
        <w:rPr>
          <w:rFonts w:asciiTheme="minorHAnsi" w:hAnsiTheme="minorHAnsi" w:cstheme="minorHAnsi"/>
          <w:sz w:val="22"/>
          <w:szCs w:val="22"/>
        </w:rPr>
        <w:t>You must submit a copy of your approved plan and/or cognizant agency letter approving an indirect cost rate</w:t>
      </w:r>
      <w:r w:rsidR="00B67E14">
        <w:rPr>
          <w:rFonts w:asciiTheme="minorHAnsi" w:hAnsiTheme="minorHAnsi" w:cstheme="minorHAnsi"/>
          <w:sz w:val="22"/>
          <w:szCs w:val="22"/>
        </w:rPr>
        <w:t xml:space="preserve"> </w:t>
      </w:r>
      <w:r w:rsidR="00FD762F" w:rsidRPr="00294E97">
        <w:rPr>
          <w:rFonts w:asciiTheme="minorHAnsi" w:hAnsiTheme="minorHAnsi" w:cstheme="minorHAnsi"/>
          <w:sz w:val="22"/>
          <w:szCs w:val="22"/>
        </w:rPr>
        <w:t xml:space="preserve">  </w:t>
      </w:r>
      <w:r w:rsidR="003E4367" w:rsidRPr="00294E97">
        <w:rPr>
          <w:rFonts w:asciiTheme="minorHAnsi" w:hAnsiTheme="minorHAnsi" w:cstheme="minorHAnsi"/>
          <w:sz w:val="22"/>
          <w:szCs w:val="22"/>
        </w:rPr>
        <w:t>Identify the amount or percent of fee used and the method of calculation</w:t>
      </w:r>
      <w:r w:rsidR="00E374B4" w:rsidRPr="00294E97">
        <w:rPr>
          <w:rFonts w:asciiTheme="minorHAnsi" w:hAnsiTheme="minorHAnsi" w:cstheme="minorHAnsi"/>
          <w:sz w:val="22"/>
          <w:szCs w:val="22"/>
        </w:rPr>
        <w:t xml:space="preserve"> used in deriving the rate of the fee</w:t>
      </w:r>
      <w:r w:rsidR="00D5026C" w:rsidRPr="00294E97">
        <w:rPr>
          <w:rFonts w:asciiTheme="minorHAnsi" w:hAnsiTheme="minorHAnsi" w:cstheme="minorHAnsi"/>
          <w:sz w:val="22"/>
          <w:szCs w:val="22"/>
        </w:rPr>
        <w:t xml:space="preserve"> negotiable and may not be </w:t>
      </w:r>
      <w:r w:rsidR="00EC6152" w:rsidRPr="00294E97">
        <w:rPr>
          <w:rFonts w:asciiTheme="minorHAnsi" w:hAnsiTheme="minorHAnsi" w:cstheme="minorHAnsi"/>
          <w:sz w:val="22"/>
          <w:szCs w:val="22"/>
        </w:rPr>
        <w:t>computed on</w:t>
      </w:r>
      <w:r w:rsidR="00D5026C" w:rsidRPr="00294E97">
        <w:rPr>
          <w:rFonts w:asciiTheme="minorHAnsi" w:hAnsiTheme="minorHAnsi" w:cstheme="minorHAnsi"/>
          <w:sz w:val="22"/>
          <w:szCs w:val="22"/>
        </w:rPr>
        <w:t xml:space="preserve"> Client Pass Through expenditures.</w:t>
      </w:r>
    </w:p>
    <w:p w14:paraId="51F2EA45" w14:textId="77777777" w:rsidR="003E4367" w:rsidRPr="00294E97" w:rsidRDefault="003E4367" w:rsidP="00D6508B">
      <w:pPr>
        <w:rPr>
          <w:rFonts w:asciiTheme="minorHAnsi" w:hAnsiTheme="minorHAnsi" w:cstheme="minorHAnsi"/>
          <w:sz w:val="22"/>
          <w:szCs w:val="22"/>
        </w:rPr>
      </w:pPr>
    </w:p>
    <w:p w14:paraId="6F1240EA" w14:textId="77777777" w:rsidR="00761CF1" w:rsidRPr="00294E97" w:rsidRDefault="00761CF1" w:rsidP="00D6508B">
      <w:pPr>
        <w:rPr>
          <w:rFonts w:asciiTheme="minorHAnsi" w:hAnsiTheme="minorHAnsi" w:cstheme="minorHAnsi"/>
          <w:sz w:val="22"/>
          <w:szCs w:val="22"/>
        </w:rPr>
      </w:pPr>
    </w:p>
    <w:p w14:paraId="2A5147C5" w14:textId="77777777" w:rsidR="003E4367" w:rsidRPr="00294E97" w:rsidRDefault="003E4367" w:rsidP="00D6508B">
      <w:pPr>
        <w:rPr>
          <w:rFonts w:asciiTheme="minorHAnsi" w:hAnsiTheme="minorHAnsi" w:cstheme="minorHAnsi"/>
          <w:sz w:val="22"/>
          <w:szCs w:val="22"/>
        </w:rPr>
      </w:pPr>
    </w:p>
    <w:p w14:paraId="0B3B26AA" w14:textId="77777777" w:rsidR="00EC6152" w:rsidRPr="00294E97" w:rsidRDefault="00FD762F" w:rsidP="00EC6152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294E97">
        <w:rPr>
          <w:rFonts w:asciiTheme="minorHAnsi" w:hAnsiTheme="minorHAnsi" w:cstheme="minorHAnsi"/>
          <w:b/>
          <w:sz w:val="22"/>
          <w:szCs w:val="22"/>
        </w:rPr>
        <w:t>E</w:t>
      </w:r>
      <w:r w:rsidR="00E374B4" w:rsidRPr="00294E97">
        <w:rPr>
          <w:rFonts w:asciiTheme="minorHAnsi" w:hAnsiTheme="minorHAnsi" w:cstheme="minorHAnsi"/>
          <w:b/>
          <w:sz w:val="22"/>
          <w:szCs w:val="22"/>
        </w:rPr>
        <w:t>.</w:t>
      </w:r>
      <w:r w:rsidR="003E4367" w:rsidRPr="00294E97">
        <w:rPr>
          <w:rFonts w:asciiTheme="minorHAnsi" w:hAnsiTheme="minorHAnsi" w:cstheme="minorHAnsi"/>
          <w:sz w:val="22"/>
          <w:szCs w:val="22"/>
        </w:rPr>
        <w:t xml:space="preserve">  </w:t>
      </w:r>
      <w:r w:rsidR="003E4367" w:rsidRPr="00294E97">
        <w:rPr>
          <w:rFonts w:asciiTheme="minorHAnsi" w:hAnsiTheme="minorHAnsi" w:cstheme="minorHAnsi"/>
          <w:b/>
          <w:sz w:val="22"/>
          <w:szCs w:val="22"/>
          <w:u w:val="single"/>
        </w:rPr>
        <w:t>Profit</w:t>
      </w:r>
      <w:r w:rsidRPr="00294E97">
        <w:rPr>
          <w:rFonts w:asciiTheme="minorHAnsi" w:hAnsiTheme="minorHAnsi" w:cstheme="minorHAnsi"/>
          <w:b/>
          <w:sz w:val="22"/>
          <w:szCs w:val="22"/>
          <w:u w:val="single"/>
        </w:rPr>
        <w:t>/Incentive Bonus</w:t>
      </w:r>
      <w:r w:rsidR="00D5026C" w:rsidRPr="00294E97">
        <w:rPr>
          <w:rFonts w:asciiTheme="minorHAnsi" w:hAnsiTheme="minorHAnsi" w:cstheme="minorHAnsi"/>
          <w:sz w:val="22"/>
          <w:szCs w:val="22"/>
        </w:rPr>
        <w:t xml:space="preserve"> P</w:t>
      </w:r>
      <w:r w:rsidR="003E4367" w:rsidRPr="00294E97">
        <w:rPr>
          <w:rFonts w:asciiTheme="minorHAnsi" w:hAnsiTheme="minorHAnsi" w:cstheme="minorHAnsi"/>
          <w:sz w:val="22"/>
          <w:szCs w:val="22"/>
        </w:rPr>
        <w:t xml:space="preserve">rofit </w:t>
      </w:r>
      <w:r w:rsidR="00D5026C" w:rsidRPr="00294E97">
        <w:rPr>
          <w:rFonts w:asciiTheme="minorHAnsi" w:hAnsiTheme="minorHAnsi" w:cstheme="minorHAnsi"/>
          <w:sz w:val="22"/>
          <w:szCs w:val="22"/>
        </w:rPr>
        <w:t xml:space="preserve">is available to only for-profit entities and is limited to a maximum of 8%.  </w:t>
      </w:r>
      <w:r w:rsidR="00F14152" w:rsidRPr="00294E97">
        <w:rPr>
          <w:rFonts w:asciiTheme="minorHAnsi" w:hAnsiTheme="minorHAnsi" w:cstheme="minorHAnsi"/>
          <w:sz w:val="22"/>
          <w:szCs w:val="22"/>
        </w:rPr>
        <w:t>Indicate the percentage used to calculate prof</w:t>
      </w:r>
      <w:r w:rsidR="00D5026C" w:rsidRPr="00294E97">
        <w:rPr>
          <w:rFonts w:asciiTheme="minorHAnsi" w:hAnsiTheme="minorHAnsi" w:cstheme="minorHAnsi"/>
          <w:sz w:val="22"/>
          <w:szCs w:val="22"/>
        </w:rPr>
        <w:t>it.  The Incentive Bonus is only available to not-for-profit entities and is limited to a 8% maximum.</w:t>
      </w:r>
      <w:r w:rsidR="00EC6152" w:rsidRPr="00294E97">
        <w:rPr>
          <w:rFonts w:asciiTheme="minorHAnsi" w:hAnsiTheme="minorHAnsi" w:cstheme="minorHAnsi"/>
          <w:sz w:val="22"/>
          <w:szCs w:val="22"/>
        </w:rPr>
        <w:t xml:space="preserve">  </w:t>
      </w:r>
      <w:r w:rsidR="007D5AD5" w:rsidRPr="00294E97">
        <w:rPr>
          <w:rFonts w:asciiTheme="minorHAnsi" w:hAnsiTheme="minorHAnsi" w:cstheme="minorHAnsi"/>
          <w:sz w:val="22"/>
          <w:szCs w:val="22"/>
        </w:rPr>
        <w:t xml:space="preserve">Indicate incentive amount, together with the expected basis of qualifying for an incentive payment.  </w:t>
      </w:r>
      <w:r w:rsidR="00EC6152" w:rsidRPr="00294E97">
        <w:rPr>
          <w:rFonts w:asciiTheme="minorHAnsi" w:hAnsiTheme="minorHAnsi" w:cstheme="minorHAnsi"/>
          <w:sz w:val="22"/>
          <w:szCs w:val="22"/>
        </w:rPr>
        <w:t xml:space="preserve">Profit and/or Incentive Bonuses are negotiable and may not be computed on Client Pass Through expenditures.  See </w:t>
      </w:r>
      <w:r w:rsidR="00EC6152" w:rsidRPr="00B62C78">
        <w:rPr>
          <w:rFonts w:asciiTheme="minorHAnsi" w:hAnsiTheme="minorHAnsi" w:cstheme="minorHAnsi"/>
          <w:sz w:val="22"/>
          <w:szCs w:val="22"/>
        </w:rPr>
        <w:t>Budget Form E for the Profit/Incentive Bonus Worksheet.</w:t>
      </w:r>
    </w:p>
    <w:p w14:paraId="7746EFEB" w14:textId="77777777" w:rsidR="00D5026C" w:rsidRPr="00294E97" w:rsidRDefault="00D5026C" w:rsidP="00D6508B">
      <w:pPr>
        <w:rPr>
          <w:rFonts w:asciiTheme="minorHAnsi" w:hAnsiTheme="minorHAnsi" w:cstheme="minorHAnsi"/>
          <w:sz w:val="22"/>
          <w:szCs w:val="22"/>
        </w:rPr>
      </w:pPr>
    </w:p>
    <w:p w14:paraId="776EF1FE" w14:textId="77777777" w:rsidR="00616BE2" w:rsidRPr="00294E97" w:rsidRDefault="00616BE2" w:rsidP="00D6508B">
      <w:pPr>
        <w:rPr>
          <w:rFonts w:asciiTheme="minorHAnsi" w:hAnsiTheme="minorHAnsi" w:cstheme="minorHAnsi"/>
          <w:sz w:val="22"/>
          <w:szCs w:val="22"/>
        </w:rPr>
      </w:pPr>
    </w:p>
    <w:p w14:paraId="7646A591" w14:textId="77777777" w:rsidR="00EB594E" w:rsidRPr="00294E97" w:rsidRDefault="00EB594E" w:rsidP="00D6508B">
      <w:pPr>
        <w:rPr>
          <w:rFonts w:asciiTheme="minorHAnsi" w:hAnsiTheme="minorHAnsi" w:cstheme="minorHAnsi"/>
          <w:sz w:val="22"/>
          <w:szCs w:val="22"/>
        </w:rPr>
      </w:pPr>
    </w:p>
    <w:p w14:paraId="0F4A951A" w14:textId="77777777" w:rsidR="00616BE2" w:rsidRDefault="007D5AD5" w:rsidP="00D6508B">
      <w:pPr>
        <w:rPr>
          <w:rFonts w:asciiTheme="minorHAnsi" w:hAnsiTheme="minorHAnsi" w:cstheme="minorHAnsi"/>
          <w:sz w:val="22"/>
          <w:szCs w:val="22"/>
        </w:rPr>
      </w:pPr>
      <w:r w:rsidRPr="00294E97">
        <w:rPr>
          <w:rFonts w:asciiTheme="minorHAnsi" w:hAnsiTheme="minorHAnsi" w:cstheme="minorHAnsi"/>
          <w:b/>
          <w:sz w:val="22"/>
          <w:szCs w:val="22"/>
        </w:rPr>
        <w:t>F</w:t>
      </w:r>
      <w:r w:rsidR="00F14152" w:rsidRPr="00294E9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85F37" w:rsidRPr="00C241BD">
        <w:rPr>
          <w:rFonts w:asciiTheme="minorHAnsi" w:hAnsiTheme="minorHAnsi" w:cstheme="minorHAnsi"/>
          <w:b/>
          <w:sz w:val="22"/>
          <w:szCs w:val="22"/>
          <w:u w:val="single"/>
        </w:rPr>
        <w:t>Matching/</w:t>
      </w:r>
      <w:r w:rsidR="00616BE2" w:rsidRPr="00294E97">
        <w:rPr>
          <w:rFonts w:asciiTheme="minorHAnsi" w:hAnsiTheme="minorHAnsi" w:cstheme="minorHAnsi"/>
          <w:b/>
          <w:sz w:val="22"/>
          <w:szCs w:val="22"/>
          <w:u w:val="single"/>
        </w:rPr>
        <w:t>In-Kind</w:t>
      </w:r>
      <w:r w:rsidR="00685F37">
        <w:rPr>
          <w:rFonts w:asciiTheme="minorHAnsi" w:hAnsiTheme="minorHAnsi" w:cstheme="minorHAnsi"/>
          <w:b/>
          <w:sz w:val="22"/>
          <w:szCs w:val="22"/>
          <w:u w:val="single"/>
        </w:rPr>
        <w:t xml:space="preserve"> Funds</w:t>
      </w:r>
      <w:r w:rsidR="00685F37">
        <w:rPr>
          <w:rFonts w:asciiTheme="minorHAnsi" w:hAnsiTheme="minorHAnsi" w:cstheme="minorHAnsi"/>
          <w:sz w:val="22"/>
          <w:szCs w:val="22"/>
        </w:rPr>
        <w:t xml:space="preserve"> -</w:t>
      </w:r>
      <w:r w:rsidR="00EC6152" w:rsidRPr="00294E97">
        <w:rPr>
          <w:rFonts w:asciiTheme="minorHAnsi" w:hAnsiTheme="minorHAnsi" w:cstheme="minorHAnsi"/>
          <w:sz w:val="22"/>
          <w:szCs w:val="22"/>
        </w:rPr>
        <w:t xml:space="preserve"> </w:t>
      </w:r>
      <w:r w:rsidR="00616BE2" w:rsidRPr="00294E97">
        <w:rPr>
          <w:rFonts w:asciiTheme="minorHAnsi" w:hAnsiTheme="minorHAnsi" w:cstheme="minorHAnsi"/>
          <w:sz w:val="22"/>
          <w:szCs w:val="22"/>
        </w:rPr>
        <w:t>List and explain any in-kind contributions that the proposing entity will bring to the project.</w:t>
      </w:r>
    </w:p>
    <w:p w14:paraId="33A1B6A4" w14:textId="77777777" w:rsidR="00B67E14" w:rsidRDefault="00B67E14" w:rsidP="00D6508B">
      <w:pPr>
        <w:rPr>
          <w:rFonts w:asciiTheme="minorHAnsi" w:hAnsiTheme="minorHAnsi" w:cstheme="minorHAnsi"/>
          <w:sz w:val="22"/>
          <w:szCs w:val="22"/>
        </w:rPr>
      </w:pPr>
    </w:p>
    <w:p w14:paraId="39DB0057" w14:textId="52A82600" w:rsidR="00B67E14" w:rsidRPr="00294E97" w:rsidRDefault="00B62C78" w:rsidP="00D6508B">
      <w:pPr>
        <w:rPr>
          <w:rFonts w:asciiTheme="minorHAnsi" w:hAnsiTheme="minorHAnsi" w:cstheme="minorHAnsi"/>
          <w:sz w:val="22"/>
          <w:szCs w:val="22"/>
        </w:rPr>
      </w:pPr>
      <w:bookmarkStart w:id="0" w:name="_Hlk191570049"/>
      <w:r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B67E14" w:rsidRPr="007344F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67E14" w:rsidRPr="00C241BD">
        <w:rPr>
          <w:rFonts w:asciiTheme="minorHAnsi" w:hAnsiTheme="minorHAnsi" w:cstheme="minorHAnsi"/>
          <w:b/>
          <w:bCs/>
          <w:sz w:val="22"/>
          <w:szCs w:val="22"/>
          <w:u w:val="single"/>
        </w:rPr>
        <w:t>Client Pass</w:t>
      </w:r>
      <w:r w:rsidR="00B67E14">
        <w:rPr>
          <w:rFonts w:asciiTheme="minorHAnsi" w:hAnsiTheme="minorHAnsi" w:cstheme="minorHAnsi"/>
          <w:sz w:val="22"/>
          <w:szCs w:val="22"/>
        </w:rPr>
        <w:t xml:space="preserve">-Through Funds – List and explain client cost, example cost per client for the various training or support services. </w:t>
      </w:r>
      <w:bookmarkEnd w:id="0"/>
    </w:p>
    <w:sectPr w:rsidR="00B67E14" w:rsidRPr="00294E97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BB52C" w14:textId="77777777" w:rsidR="009D0829" w:rsidRDefault="009D0829">
      <w:r>
        <w:separator/>
      </w:r>
    </w:p>
  </w:endnote>
  <w:endnote w:type="continuationSeparator" w:id="0">
    <w:p w14:paraId="69FE7F4F" w14:textId="77777777" w:rsidR="009D0829" w:rsidRDefault="009D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477BA" w14:textId="77777777" w:rsidR="00302147" w:rsidRDefault="00302147" w:rsidP="00C535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D2166E" w14:textId="77777777" w:rsidR="00302147" w:rsidRDefault="00302147" w:rsidP="003E43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A28C" w14:textId="77777777" w:rsidR="00302147" w:rsidRDefault="00302147" w:rsidP="00C535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0D6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60AF9A" w14:textId="77777777" w:rsidR="00302147" w:rsidRDefault="00302147" w:rsidP="003E43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EBEA5" w14:textId="77777777" w:rsidR="009D0829" w:rsidRDefault="009D0829">
      <w:r>
        <w:separator/>
      </w:r>
    </w:p>
  </w:footnote>
  <w:footnote w:type="continuationSeparator" w:id="0">
    <w:p w14:paraId="505EB86B" w14:textId="77777777" w:rsidR="009D0829" w:rsidRDefault="009D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8B"/>
    <w:rsid w:val="00017D6C"/>
    <w:rsid w:val="00091F4A"/>
    <w:rsid w:val="000D79F1"/>
    <w:rsid w:val="00103030"/>
    <w:rsid w:val="0017440E"/>
    <w:rsid w:val="001B2AB7"/>
    <w:rsid w:val="001E2AB2"/>
    <w:rsid w:val="00294E97"/>
    <w:rsid w:val="002C008C"/>
    <w:rsid w:val="002D3F59"/>
    <w:rsid w:val="00302147"/>
    <w:rsid w:val="00391315"/>
    <w:rsid w:val="003E4367"/>
    <w:rsid w:val="003F7842"/>
    <w:rsid w:val="004040CC"/>
    <w:rsid w:val="00413991"/>
    <w:rsid w:val="00421090"/>
    <w:rsid w:val="00426785"/>
    <w:rsid w:val="004762D3"/>
    <w:rsid w:val="004A3B0D"/>
    <w:rsid w:val="004F2BF3"/>
    <w:rsid w:val="004F5622"/>
    <w:rsid w:val="004F643E"/>
    <w:rsid w:val="004F7457"/>
    <w:rsid w:val="00526A70"/>
    <w:rsid w:val="005D21BD"/>
    <w:rsid w:val="005D72FA"/>
    <w:rsid w:val="0060250F"/>
    <w:rsid w:val="0060338D"/>
    <w:rsid w:val="00616BE2"/>
    <w:rsid w:val="006670C0"/>
    <w:rsid w:val="00683821"/>
    <w:rsid w:val="00685F37"/>
    <w:rsid w:val="006B025F"/>
    <w:rsid w:val="00717ED9"/>
    <w:rsid w:val="007344FA"/>
    <w:rsid w:val="00761B51"/>
    <w:rsid w:val="00761CF1"/>
    <w:rsid w:val="00763BC0"/>
    <w:rsid w:val="007B0CE3"/>
    <w:rsid w:val="007B7E22"/>
    <w:rsid w:val="007D5AD5"/>
    <w:rsid w:val="0080712F"/>
    <w:rsid w:val="00850D66"/>
    <w:rsid w:val="00895138"/>
    <w:rsid w:val="008D46B9"/>
    <w:rsid w:val="00914E73"/>
    <w:rsid w:val="0092311F"/>
    <w:rsid w:val="009C572C"/>
    <w:rsid w:val="009D0829"/>
    <w:rsid w:val="009D4AB8"/>
    <w:rsid w:val="009E1E7A"/>
    <w:rsid w:val="009E4C62"/>
    <w:rsid w:val="00A24DE9"/>
    <w:rsid w:val="00A43704"/>
    <w:rsid w:val="00A56D97"/>
    <w:rsid w:val="00A850F3"/>
    <w:rsid w:val="00AD48CF"/>
    <w:rsid w:val="00AD53D5"/>
    <w:rsid w:val="00B41F24"/>
    <w:rsid w:val="00B61AE2"/>
    <w:rsid w:val="00B62C78"/>
    <w:rsid w:val="00B64BC1"/>
    <w:rsid w:val="00B67E14"/>
    <w:rsid w:val="00BE65C3"/>
    <w:rsid w:val="00C241BD"/>
    <w:rsid w:val="00C5356A"/>
    <w:rsid w:val="00C87338"/>
    <w:rsid w:val="00C90680"/>
    <w:rsid w:val="00CB4665"/>
    <w:rsid w:val="00D5026C"/>
    <w:rsid w:val="00D6508B"/>
    <w:rsid w:val="00E01D2C"/>
    <w:rsid w:val="00E374B4"/>
    <w:rsid w:val="00E53D07"/>
    <w:rsid w:val="00E72EDD"/>
    <w:rsid w:val="00E8389E"/>
    <w:rsid w:val="00E8634A"/>
    <w:rsid w:val="00EB594E"/>
    <w:rsid w:val="00EC1E06"/>
    <w:rsid w:val="00EC5226"/>
    <w:rsid w:val="00EC6152"/>
    <w:rsid w:val="00F01751"/>
    <w:rsid w:val="00F14152"/>
    <w:rsid w:val="00F81A7F"/>
    <w:rsid w:val="00FA1A9A"/>
    <w:rsid w:val="00FD03A9"/>
    <w:rsid w:val="00FD762F"/>
    <w:rsid w:val="00FE6676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70C43"/>
  <w15:docId w15:val="{8229D8D2-2CDA-459D-8112-C53D5531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4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4367"/>
  </w:style>
  <w:style w:type="paragraph" w:styleId="BalloonText">
    <w:name w:val="Balloon Text"/>
    <w:basedOn w:val="Normal"/>
    <w:semiHidden/>
    <w:rsid w:val="00616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646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E</vt:lpstr>
    </vt:vector>
  </TitlesOfParts>
  <Company>Alamo WorkSource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E</dc:title>
  <dc:creator>Alamo WorkSource</dc:creator>
  <cp:lastModifiedBy>Schwartz, Taylor</cp:lastModifiedBy>
  <cp:revision>7</cp:revision>
  <cp:lastPrinted>2012-03-08T16:34:00Z</cp:lastPrinted>
  <dcterms:created xsi:type="dcterms:W3CDTF">2025-02-18T17:03:00Z</dcterms:created>
  <dcterms:modified xsi:type="dcterms:W3CDTF">2025-02-27T23:34:00Z</dcterms:modified>
</cp:coreProperties>
</file>