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493B" w14:textId="783F53B9" w:rsidR="009C7E25" w:rsidRPr="00150958" w:rsidRDefault="009C7E25">
      <w:pPr>
        <w:rPr>
          <w:rFonts w:cstheme="minorHAnsi"/>
        </w:rPr>
      </w:pPr>
    </w:p>
    <w:p w14:paraId="1126312E" w14:textId="77777777" w:rsidR="006B2F27" w:rsidRPr="00150958" w:rsidRDefault="006B2F27">
      <w:pPr>
        <w:rPr>
          <w:rFonts w:cstheme="minorHAnsi"/>
        </w:rPr>
      </w:pPr>
    </w:p>
    <w:p w14:paraId="79D72509" w14:textId="22AEA52E" w:rsidR="00B154B7" w:rsidRPr="00777A89" w:rsidRDefault="00B154B7" w:rsidP="009C7B8F">
      <w:pPr>
        <w:jc w:val="center"/>
        <w:rPr>
          <w:rFonts w:cstheme="minorHAnsi"/>
          <w:b/>
          <w:bCs/>
          <w:sz w:val="28"/>
          <w:szCs w:val="28"/>
        </w:rPr>
      </w:pPr>
      <w:r w:rsidRPr="00777A89">
        <w:rPr>
          <w:rFonts w:cstheme="minorHAnsi"/>
          <w:b/>
          <w:bCs/>
          <w:sz w:val="28"/>
          <w:szCs w:val="28"/>
        </w:rPr>
        <w:t>Erratum</w:t>
      </w:r>
      <w:r w:rsidR="00777A89" w:rsidRPr="00777A89">
        <w:rPr>
          <w:rFonts w:cstheme="minorHAnsi"/>
          <w:b/>
          <w:bCs/>
          <w:sz w:val="28"/>
          <w:szCs w:val="28"/>
        </w:rPr>
        <w:t xml:space="preserve"> for Request for Proposals (RFP)</w:t>
      </w:r>
    </w:p>
    <w:p w14:paraId="238CBBC1" w14:textId="208E9A7F" w:rsidR="00777A89" w:rsidRPr="00777A89" w:rsidRDefault="00777A89" w:rsidP="009C7B8F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77A89">
        <w:rPr>
          <w:rFonts w:cstheme="minorHAnsi"/>
          <w:i/>
          <w:iCs/>
          <w:sz w:val="24"/>
          <w:szCs w:val="24"/>
        </w:rPr>
        <w:t>RFP for</w:t>
      </w:r>
      <w:r w:rsidR="00467774">
        <w:rPr>
          <w:rFonts w:cstheme="minorHAnsi"/>
          <w:i/>
          <w:iCs/>
          <w:sz w:val="24"/>
          <w:szCs w:val="24"/>
        </w:rPr>
        <w:t xml:space="preserve"> Operation and Management of Career Centers</w:t>
      </w:r>
    </w:p>
    <w:p w14:paraId="1320932B" w14:textId="7C5E367C" w:rsidR="00B154B7" w:rsidRPr="00BB4E1F" w:rsidRDefault="00A37E94" w:rsidP="00BB4E1F">
      <w:pPr>
        <w:jc w:val="center"/>
        <w:rPr>
          <w:rFonts w:cstheme="minorHAnsi"/>
          <w:i/>
          <w:iCs/>
          <w:sz w:val="24"/>
          <w:szCs w:val="24"/>
        </w:rPr>
      </w:pPr>
      <w:r w:rsidRPr="00777A89">
        <w:rPr>
          <w:rFonts w:cstheme="minorHAnsi"/>
          <w:i/>
          <w:iCs/>
          <w:sz w:val="24"/>
          <w:szCs w:val="24"/>
        </w:rPr>
        <w:t xml:space="preserve">Workforce Solutions Capital Area </w:t>
      </w:r>
    </w:p>
    <w:p w14:paraId="29BFAD2F" w14:textId="77777777" w:rsidR="009C7B8F" w:rsidRDefault="009C7B8F" w:rsidP="003022B2">
      <w:pPr>
        <w:rPr>
          <w:rFonts w:cstheme="minorHAnsi"/>
          <w:sz w:val="16"/>
          <w:szCs w:val="16"/>
        </w:rPr>
      </w:pPr>
    </w:p>
    <w:p w14:paraId="222DDF50" w14:textId="77777777" w:rsidR="00BB4E1F" w:rsidRPr="00C93DAC" w:rsidRDefault="00BB4E1F" w:rsidP="003022B2">
      <w:pPr>
        <w:rPr>
          <w:rFonts w:cstheme="minorHAnsi"/>
          <w:sz w:val="16"/>
          <w:szCs w:val="16"/>
        </w:rPr>
      </w:pPr>
    </w:p>
    <w:p w14:paraId="3B4AA32C" w14:textId="70B4C22E" w:rsidR="003022B2" w:rsidRDefault="009C7B8F" w:rsidP="003022B2">
      <w:pPr>
        <w:jc w:val="center"/>
        <w:rPr>
          <w:rFonts w:cstheme="minorHAnsi"/>
          <w:sz w:val="24"/>
          <w:szCs w:val="24"/>
        </w:rPr>
      </w:pPr>
      <w:r w:rsidRPr="005C35AC">
        <w:rPr>
          <w:rFonts w:cstheme="minorHAnsi"/>
          <w:b/>
          <w:bCs/>
          <w:sz w:val="24"/>
          <w:szCs w:val="24"/>
          <w:u w:val="single"/>
        </w:rPr>
        <w:t>ERRATUM</w:t>
      </w:r>
      <w:r w:rsidR="00B154B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67774">
        <w:rPr>
          <w:rFonts w:cstheme="minorHAnsi"/>
          <w:b/>
          <w:bCs/>
          <w:sz w:val="24"/>
          <w:szCs w:val="24"/>
          <w:u w:val="single"/>
        </w:rPr>
        <w:t>1</w:t>
      </w:r>
      <w:r w:rsidRPr="005C35AC">
        <w:rPr>
          <w:rFonts w:cstheme="minorHAnsi"/>
          <w:sz w:val="24"/>
          <w:szCs w:val="24"/>
        </w:rPr>
        <w:t xml:space="preserve"> – Issued Ma</w:t>
      </w:r>
      <w:r w:rsidR="00B154B7">
        <w:rPr>
          <w:rFonts w:cstheme="minorHAnsi"/>
          <w:sz w:val="24"/>
          <w:szCs w:val="24"/>
        </w:rPr>
        <w:t xml:space="preserve">rch </w:t>
      </w:r>
      <w:r w:rsidR="00467774">
        <w:rPr>
          <w:rFonts w:cstheme="minorHAnsi"/>
          <w:sz w:val="24"/>
          <w:szCs w:val="24"/>
        </w:rPr>
        <w:t>24</w:t>
      </w:r>
      <w:r w:rsidR="00B154B7">
        <w:rPr>
          <w:rFonts w:cstheme="minorHAnsi"/>
          <w:sz w:val="24"/>
          <w:szCs w:val="24"/>
        </w:rPr>
        <w:t>, 2025</w:t>
      </w:r>
      <w:r w:rsidR="003C2252">
        <w:rPr>
          <w:rFonts w:cstheme="minorHAnsi"/>
          <w:sz w:val="24"/>
          <w:szCs w:val="24"/>
        </w:rPr>
        <w:t xml:space="preserve"> </w:t>
      </w:r>
    </w:p>
    <w:p w14:paraId="4CBAA8C2" w14:textId="77777777" w:rsidR="009C7B8F" w:rsidRPr="00F849D2" w:rsidRDefault="009C7B8F" w:rsidP="003022B2">
      <w:pPr>
        <w:rPr>
          <w:rFonts w:cstheme="minorHAnsi"/>
          <w:sz w:val="16"/>
          <w:szCs w:val="16"/>
        </w:rPr>
      </w:pPr>
    </w:p>
    <w:p w14:paraId="06AEA7DC" w14:textId="677F7A95" w:rsidR="004A6635" w:rsidRDefault="00B154B7" w:rsidP="003022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1F4572">
        <w:rPr>
          <w:rFonts w:cstheme="minorHAnsi"/>
          <w:sz w:val="24"/>
          <w:szCs w:val="24"/>
        </w:rPr>
        <w:t xml:space="preserve"> </w:t>
      </w:r>
      <w:r w:rsidR="009C7B8F" w:rsidRPr="004B7917">
        <w:rPr>
          <w:rFonts w:cstheme="minorHAnsi"/>
          <w:sz w:val="24"/>
          <w:szCs w:val="24"/>
        </w:rPr>
        <w:t>following change</w:t>
      </w:r>
      <w:r w:rsidR="00CB1118">
        <w:rPr>
          <w:rFonts w:cstheme="minorHAnsi"/>
          <w:sz w:val="24"/>
          <w:szCs w:val="24"/>
        </w:rPr>
        <w:t xml:space="preserve"> </w:t>
      </w:r>
      <w:r w:rsidR="00A37E94">
        <w:rPr>
          <w:rFonts w:cstheme="minorHAnsi"/>
          <w:sz w:val="24"/>
          <w:szCs w:val="24"/>
        </w:rPr>
        <w:t>ha</w:t>
      </w:r>
      <w:r w:rsidR="00CB1118">
        <w:rPr>
          <w:rFonts w:cstheme="minorHAnsi"/>
          <w:sz w:val="24"/>
          <w:szCs w:val="24"/>
        </w:rPr>
        <w:t>s</w:t>
      </w:r>
      <w:r w:rsidR="00A37E94">
        <w:rPr>
          <w:rFonts w:cstheme="minorHAnsi"/>
          <w:sz w:val="24"/>
          <w:szCs w:val="24"/>
        </w:rPr>
        <w:t xml:space="preserve"> been made</w:t>
      </w:r>
      <w:r w:rsidR="009C7B8F" w:rsidRPr="004B7917">
        <w:rPr>
          <w:rFonts w:cstheme="minorHAnsi"/>
          <w:sz w:val="24"/>
          <w:szCs w:val="24"/>
        </w:rPr>
        <w:t xml:space="preserve"> </w:t>
      </w:r>
      <w:r w:rsidR="007C321B" w:rsidRPr="004B7917">
        <w:rPr>
          <w:rFonts w:cstheme="minorHAnsi"/>
          <w:sz w:val="24"/>
          <w:szCs w:val="24"/>
        </w:rPr>
        <w:t xml:space="preserve">to the </w:t>
      </w:r>
      <w:r w:rsidR="005C35AC">
        <w:rPr>
          <w:rFonts w:cstheme="minorHAnsi"/>
          <w:sz w:val="24"/>
          <w:szCs w:val="24"/>
        </w:rPr>
        <w:t>RF</w:t>
      </w:r>
      <w:r>
        <w:rPr>
          <w:rFonts w:cstheme="minorHAnsi"/>
          <w:sz w:val="24"/>
          <w:szCs w:val="24"/>
        </w:rPr>
        <w:t xml:space="preserve">P for </w:t>
      </w:r>
      <w:r w:rsidR="00467774">
        <w:rPr>
          <w:rFonts w:cstheme="minorHAnsi"/>
          <w:sz w:val="24"/>
          <w:szCs w:val="24"/>
        </w:rPr>
        <w:t>Operation and Management of WFSCA Career Centers</w:t>
      </w:r>
      <w:r w:rsidR="000045E8">
        <w:rPr>
          <w:rFonts w:cstheme="minorHAnsi"/>
          <w:sz w:val="24"/>
          <w:szCs w:val="24"/>
        </w:rPr>
        <w:t>.</w:t>
      </w:r>
      <w:r w:rsidR="00A0496C">
        <w:rPr>
          <w:rFonts w:cstheme="minorHAnsi"/>
          <w:sz w:val="24"/>
          <w:szCs w:val="24"/>
        </w:rPr>
        <w:t xml:space="preserve"> Please refer to the Updated RFP posted to the ESBD.</w:t>
      </w:r>
    </w:p>
    <w:p w14:paraId="2AD3625A" w14:textId="77777777" w:rsidR="003022B2" w:rsidRDefault="003022B2" w:rsidP="003022B2">
      <w:pPr>
        <w:ind w:left="720"/>
        <w:rPr>
          <w:rFonts w:cstheme="minorHAnsi"/>
          <w:sz w:val="24"/>
          <w:szCs w:val="24"/>
        </w:rPr>
      </w:pPr>
    </w:p>
    <w:p w14:paraId="494E4399" w14:textId="1302048C" w:rsidR="008E09B2" w:rsidRDefault="008E09B2" w:rsidP="00CB1118">
      <w:pPr>
        <w:rPr>
          <w:bCs/>
          <w:sz w:val="16"/>
          <w:szCs w:val="16"/>
        </w:rPr>
      </w:pPr>
    </w:p>
    <w:p w14:paraId="4C0B7455" w14:textId="77777777" w:rsidR="003022B2" w:rsidRPr="000045E8" w:rsidRDefault="003022B2" w:rsidP="003022B2">
      <w:pPr>
        <w:ind w:left="720"/>
        <w:rPr>
          <w:bCs/>
          <w:sz w:val="16"/>
          <w:szCs w:val="16"/>
        </w:rPr>
      </w:pPr>
    </w:p>
    <w:p w14:paraId="7E687634" w14:textId="0BA88992" w:rsidR="002C5800" w:rsidRPr="003A7042" w:rsidRDefault="003A7042" w:rsidP="003A7042">
      <w:pPr>
        <w:rPr>
          <w:spacing w:val="-2"/>
          <w:sz w:val="24"/>
        </w:rPr>
      </w:pPr>
      <w:r w:rsidRPr="003A7042">
        <w:rPr>
          <w:spacing w:val="-2"/>
          <w:sz w:val="24"/>
        </w:rPr>
        <w:t>On Pages XXXXX, the following changes have been made:</w:t>
      </w:r>
    </w:p>
    <w:p w14:paraId="02B5FFF4" w14:textId="77777777" w:rsidR="003A7042" w:rsidRDefault="003A7042" w:rsidP="003A7042">
      <w:pPr>
        <w:pStyle w:val="ListParagraph"/>
        <w:ind w:left="1080"/>
        <w:rPr>
          <w:spacing w:val="-2"/>
          <w:sz w:val="24"/>
        </w:rPr>
      </w:pPr>
    </w:p>
    <w:p w14:paraId="437CF215" w14:textId="23A54AD9" w:rsidR="003A7042" w:rsidRPr="003A7042" w:rsidRDefault="003A7042" w:rsidP="003A7042">
      <w:pPr>
        <w:pStyle w:val="ListParagraph"/>
        <w:numPr>
          <w:ilvl w:val="0"/>
          <w:numId w:val="5"/>
        </w:numPr>
        <w:rPr>
          <w:color w:val="FF0000"/>
          <w:spacing w:val="-2"/>
          <w:sz w:val="24"/>
        </w:rPr>
      </w:pPr>
      <w:r w:rsidRPr="003A7042">
        <w:rPr>
          <w:color w:val="FF0000"/>
          <w:spacing w:val="-2"/>
          <w:sz w:val="24"/>
        </w:rPr>
        <w:t>Letter of Intent to Bid Deadline has been extended to March 28, 2025 at 12:00 PM (CST).</w:t>
      </w:r>
    </w:p>
    <w:p w14:paraId="3DC7BD35" w14:textId="77777777" w:rsidR="003A7042" w:rsidRPr="003A7042" w:rsidRDefault="003A7042" w:rsidP="003A7042">
      <w:pPr>
        <w:pStyle w:val="ListParagraph"/>
        <w:ind w:left="1080"/>
        <w:rPr>
          <w:color w:val="FF0000"/>
          <w:spacing w:val="-2"/>
          <w:sz w:val="24"/>
        </w:rPr>
      </w:pPr>
    </w:p>
    <w:p w14:paraId="6FCE25DD" w14:textId="0B5AFDE2" w:rsidR="003A7042" w:rsidRPr="003A7042" w:rsidRDefault="003A7042" w:rsidP="003A7042">
      <w:pPr>
        <w:pStyle w:val="ListParagraph"/>
        <w:numPr>
          <w:ilvl w:val="0"/>
          <w:numId w:val="5"/>
        </w:numPr>
        <w:rPr>
          <w:color w:val="FF0000"/>
          <w:spacing w:val="-2"/>
          <w:sz w:val="24"/>
        </w:rPr>
      </w:pPr>
      <w:r w:rsidRPr="003A7042">
        <w:rPr>
          <w:color w:val="FF0000"/>
          <w:spacing w:val="-2"/>
          <w:sz w:val="24"/>
        </w:rPr>
        <w:t>Deadline for Submitting Bidders’ Questions has been extended to March 28, 2025 at 12:00 PM (CST).</w:t>
      </w:r>
    </w:p>
    <w:p w14:paraId="76378466" w14:textId="77777777" w:rsidR="003A7042" w:rsidRDefault="003A7042" w:rsidP="003A7042">
      <w:pPr>
        <w:pStyle w:val="ListParagraph"/>
        <w:ind w:left="1080"/>
        <w:rPr>
          <w:spacing w:val="-2"/>
          <w:sz w:val="24"/>
        </w:rPr>
      </w:pPr>
    </w:p>
    <w:p w14:paraId="71088325" w14:textId="77777777" w:rsidR="003A7042" w:rsidRPr="003A7042" w:rsidRDefault="003A7042" w:rsidP="003A7042">
      <w:pPr>
        <w:pStyle w:val="ListParagraph"/>
        <w:ind w:left="1080"/>
        <w:rPr>
          <w:spacing w:val="-2"/>
          <w:sz w:val="24"/>
        </w:rPr>
      </w:pPr>
    </w:p>
    <w:p w14:paraId="62242584" w14:textId="77777777" w:rsidR="003A7042" w:rsidRPr="003A7042" w:rsidRDefault="003A7042" w:rsidP="003A7042">
      <w:pPr>
        <w:ind w:left="720"/>
        <w:rPr>
          <w:color w:val="FF0000"/>
          <w:spacing w:val="-2"/>
          <w:sz w:val="24"/>
        </w:rPr>
      </w:pPr>
    </w:p>
    <w:p w14:paraId="717848BD" w14:textId="415F088E" w:rsidR="002C5800" w:rsidRPr="002C5800" w:rsidRDefault="002C5800" w:rsidP="003022B2">
      <w:pPr>
        <w:ind w:left="720"/>
        <w:jc w:val="center"/>
        <w:rPr>
          <w:b/>
          <w:color w:val="FF0000"/>
          <w:sz w:val="24"/>
          <w:szCs w:val="24"/>
        </w:rPr>
      </w:pPr>
    </w:p>
    <w:p w14:paraId="70CCA956" w14:textId="77777777" w:rsidR="00777A89" w:rsidRPr="002C5800" w:rsidRDefault="00777A89" w:rsidP="003022B2">
      <w:pPr>
        <w:jc w:val="center"/>
        <w:rPr>
          <w:b/>
          <w:color w:val="FF0000"/>
          <w:sz w:val="24"/>
          <w:szCs w:val="24"/>
        </w:rPr>
      </w:pPr>
    </w:p>
    <w:p w14:paraId="3674EFE7" w14:textId="77777777" w:rsidR="00CB1118" w:rsidRDefault="00CB1118" w:rsidP="003A7042">
      <w:pPr>
        <w:rPr>
          <w:b/>
          <w:sz w:val="24"/>
          <w:szCs w:val="24"/>
        </w:rPr>
      </w:pPr>
    </w:p>
    <w:p w14:paraId="08AD919F" w14:textId="77777777" w:rsidR="00777A89" w:rsidRDefault="00777A89" w:rsidP="003022B2">
      <w:pPr>
        <w:jc w:val="center"/>
        <w:rPr>
          <w:b/>
          <w:sz w:val="24"/>
          <w:szCs w:val="24"/>
        </w:rPr>
      </w:pPr>
    </w:p>
    <w:p w14:paraId="04D5EF90" w14:textId="77777777" w:rsidR="00777A89" w:rsidRDefault="00777A89" w:rsidP="003022B2">
      <w:pPr>
        <w:jc w:val="center"/>
        <w:rPr>
          <w:b/>
          <w:sz w:val="24"/>
          <w:szCs w:val="24"/>
        </w:rPr>
      </w:pPr>
    </w:p>
    <w:p w14:paraId="1BC846BB" w14:textId="77777777" w:rsidR="00777A89" w:rsidRDefault="00777A89" w:rsidP="003022B2">
      <w:pPr>
        <w:jc w:val="center"/>
        <w:rPr>
          <w:b/>
          <w:sz w:val="24"/>
          <w:szCs w:val="24"/>
        </w:rPr>
      </w:pPr>
    </w:p>
    <w:p w14:paraId="6A9B3531" w14:textId="77777777" w:rsidR="00777A89" w:rsidRDefault="00777A89" w:rsidP="003022B2">
      <w:pPr>
        <w:jc w:val="center"/>
        <w:rPr>
          <w:b/>
          <w:sz w:val="24"/>
          <w:szCs w:val="24"/>
        </w:rPr>
      </w:pPr>
    </w:p>
    <w:p w14:paraId="12455569" w14:textId="0D46798E" w:rsidR="00777A89" w:rsidRDefault="00777A89" w:rsidP="003022B2">
      <w:pPr>
        <w:jc w:val="center"/>
        <w:rPr>
          <w:bCs/>
          <w:i/>
          <w:iCs/>
          <w:sz w:val="24"/>
          <w:szCs w:val="24"/>
        </w:rPr>
      </w:pPr>
      <w:r w:rsidRPr="00777A89">
        <w:rPr>
          <w:bCs/>
          <w:i/>
          <w:iCs/>
          <w:sz w:val="24"/>
          <w:szCs w:val="24"/>
        </w:rPr>
        <w:t xml:space="preserve">End of Erratum </w:t>
      </w:r>
      <w:r w:rsidR="00467774">
        <w:rPr>
          <w:bCs/>
          <w:i/>
          <w:iCs/>
          <w:sz w:val="24"/>
          <w:szCs w:val="24"/>
        </w:rPr>
        <w:t>1</w:t>
      </w:r>
      <w:r>
        <w:rPr>
          <w:bCs/>
          <w:i/>
          <w:iCs/>
          <w:sz w:val="24"/>
          <w:szCs w:val="24"/>
        </w:rPr>
        <w:t>.</w:t>
      </w:r>
    </w:p>
    <w:p w14:paraId="23343E25" w14:textId="77777777" w:rsidR="001C3F71" w:rsidRPr="001C3F71" w:rsidRDefault="001C3F71" w:rsidP="001C3F71">
      <w:pPr>
        <w:rPr>
          <w:sz w:val="24"/>
          <w:szCs w:val="24"/>
        </w:rPr>
      </w:pPr>
    </w:p>
    <w:p w14:paraId="215014B2" w14:textId="77777777" w:rsidR="001C3F71" w:rsidRPr="001C3F71" w:rsidRDefault="001C3F71" w:rsidP="001C3F71">
      <w:pPr>
        <w:rPr>
          <w:sz w:val="24"/>
          <w:szCs w:val="24"/>
        </w:rPr>
      </w:pPr>
    </w:p>
    <w:p w14:paraId="05FB6B75" w14:textId="77777777" w:rsidR="001C3F71" w:rsidRPr="001C3F71" w:rsidRDefault="001C3F71" w:rsidP="001C3F71">
      <w:pPr>
        <w:rPr>
          <w:sz w:val="24"/>
          <w:szCs w:val="24"/>
        </w:rPr>
      </w:pPr>
    </w:p>
    <w:p w14:paraId="174A6160" w14:textId="77777777" w:rsidR="001C3F71" w:rsidRPr="001C3F71" w:rsidRDefault="001C3F71" w:rsidP="001C3F71">
      <w:pPr>
        <w:rPr>
          <w:sz w:val="24"/>
          <w:szCs w:val="24"/>
        </w:rPr>
      </w:pPr>
    </w:p>
    <w:p w14:paraId="0D9F99B2" w14:textId="77777777" w:rsidR="001C3F71" w:rsidRPr="001C3F71" w:rsidRDefault="001C3F71" w:rsidP="001C3F71">
      <w:pPr>
        <w:rPr>
          <w:sz w:val="24"/>
          <w:szCs w:val="24"/>
        </w:rPr>
      </w:pPr>
    </w:p>
    <w:p w14:paraId="540EC139" w14:textId="77777777" w:rsidR="001C3F71" w:rsidRPr="001C3F71" w:rsidRDefault="001C3F71" w:rsidP="001C3F71">
      <w:pPr>
        <w:rPr>
          <w:sz w:val="24"/>
          <w:szCs w:val="24"/>
        </w:rPr>
      </w:pPr>
    </w:p>
    <w:sectPr w:rsidR="001C3F71" w:rsidRPr="001C3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6398" w14:textId="77777777" w:rsidR="003F2BDA" w:rsidRDefault="003F2BDA" w:rsidP="00086991">
      <w:r>
        <w:separator/>
      </w:r>
    </w:p>
  </w:endnote>
  <w:endnote w:type="continuationSeparator" w:id="0">
    <w:p w14:paraId="045E25E4" w14:textId="77777777" w:rsidR="003F2BDA" w:rsidRDefault="003F2BDA" w:rsidP="0008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2CEA" w14:textId="77777777" w:rsidR="00790F85" w:rsidRDefault="00790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7A19" w14:textId="17C6C448" w:rsidR="001C3F71" w:rsidRDefault="00790F85" w:rsidP="00B22E0C">
    <w:pPr>
      <w:pStyle w:val="Footer"/>
      <w:rPr>
        <w:rFonts w:cstheme="minorHAnsi"/>
      </w:rPr>
    </w:pPr>
    <w:r w:rsidRPr="00712C62"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 wp14:anchorId="0D47EC1E" wp14:editId="0C95764B">
          <wp:simplePos x="0" y="0"/>
          <wp:positionH relativeFrom="column">
            <wp:posOffset>923925</wp:posOffset>
          </wp:positionH>
          <wp:positionV relativeFrom="paragraph">
            <wp:posOffset>32385</wp:posOffset>
          </wp:positionV>
          <wp:extent cx="3968750" cy="238125"/>
          <wp:effectExtent l="0" t="0" r="0" b="9525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JC_LC_BannerLine_468x6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7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885" w:rsidRPr="00712C62">
      <w:rPr>
        <w:rFonts w:cstheme="minorHAnsi"/>
      </w:rPr>
      <w:t xml:space="preserve">    </w:t>
    </w:r>
    <w:r w:rsidR="00B22E0C">
      <w:rPr>
        <w:rFonts w:cstheme="minorHAnsi"/>
      </w:rPr>
      <w:tab/>
    </w:r>
  </w:p>
  <w:p w14:paraId="1DCFC42E" w14:textId="77777777" w:rsidR="00790F85" w:rsidRDefault="00790F85" w:rsidP="00B22E0C">
    <w:pPr>
      <w:pStyle w:val="Footer"/>
      <w:jc w:val="center"/>
      <w:rPr>
        <w:rFonts w:cstheme="minorHAnsi"/>
      </w:rPr>
    </w:pPr>
  </w:p>
  <w:p w14:paraId="085DC6ED" w14:textId="7DE38E1C" w:rsidR="001F4572" w:rsidRPr="00B22E0C" w:rsidRDefault="00BD3E92" w:rsidP="00B22E0C">
    <w:pPr>
      <w:pStyle w:val="Footer"/>
      <w:jc w:val="center"/>
      <w:rPr>
        <w:rFonts w:cstheme="minorHAnsi"/>
      </w:rPr>
    </w:pPr>
    <w:r w:rsidRPr="00B22E0C">
      <w:rPr>
        <w:rFonts w:cstheme="minorHAnsi"/>
      </w:rPr>
      <w:t>Workforce Solutions Capital Area is an Equal Opportunity Employer/Program.</w:t>
    </w:r>
  </w:p>
  <w:p w14:paraId="29C1F409" w14:textId="0912A6E5" w:rsidR="001F4572" w:rsidRPr="00B22E0C" w:rsidRDefault="00BD3E92" w:rsidP="00B22E0C">
    <w:pPr>
      <w:pStyle w:val="Footer"/>
      <w:jc w:val="center"/>
      <w:rPr>
        <w:rFonts w:cstheme="minorHAnsi"/>
      </w:rPr>
    </w:pPr>
    <w:r w:rsidRPr="00B22E0C">
      <w:rPr>
        <w:rFonts w:cstheme="minorHAnsi"/>
      </w:rPr>
      <w:t>Auxiliary aids and services are available, upon request, to persons with disabilities. Relay Texas:</w:t>
    </w:r>
    <w:r w:rsidR="00B22E0C" w:rsidRPr="00B22E0C">
      <w:rPr>
        <w:rFonts w:cstheme="minorHAnsi"/>
      </w:rPr>
      <w:t xml:space="preserve"> </w:t>
    </w:r>
    <w:r w:rsidRPr="00B22E0C">
      <w:rPr>
        <w:rFonts w:cstheme="minorHAnsi"/>
      </w:rPr>
      <w:t>1.800.735.2989 (TDD) / 711 (Voice</w:t>
    </w:r>
    <w:r w:rsidRPr="00B22E0C">
      <w:rPr>
        <w:rFonts w:ascii="Arial" w:hAnsi="Arial" w:cs="Arial"/>
      </w:rPr>
      <w:t>)</w:t>
    </w:r>
    <w:r w:rsidR="00C00342" w:rsidRPr="00B22E0C">
      <w:rPr>
        <w:rFonts w:ascii="Arial" w:hAnsi="Arial" w:cs="Arial"/>
      </w:rPr>
      <w:t xml:space="preserve">  </w:t>
    </w:r>
    <w:r w:rsidR="00B22E0C" w:rsidRPr="00B22E0C">
      <w:rPr>
        <w:rFonts w:ascii="Arial" w:hAnsi="Arial" w:cs="Arial"/>
      </w:rPr>
      <w:t>|</w:t>
    </w:r>
    <w:r w:rsidR="00C00342" w:rsidRPr="00B22E0C">
      <w:rPr>
        <w:rFonts w:ascii="Arial" w:hAnsi="Arial" w:cs="Arial"/>
      </w:rPr>
      <w:t xml:space="preserve">   </w:t>
    </w:r>
    <w:r w:rsidR="00B22E0C" w:rsidRPr="00B22E0C">
      <w:rPr>
        <w:rFonts w:cstheme="minorHAnsi"/>
      </w:rPr>
      <w:t>www.wfscapitalarea.com</w:t>
    </w:r>
  </w:p>
  <w:p w14:paraId="361A1E07" w14:textId="488710DD" w:rsidR="00B22E0C" w:rsidRPr="00B22E0C" w:rsidRDefault="001C3F71" w:rsidP="00B22E0C">
    <w:pPr>
      <w:pStyle w:val="Footer"/>
      <w:jc w:val="center"/>
      <w:rPr>
        <w:rFonts w:cstheme="minorHAnsi"/>
      </w:rPr>
    </w:pPr>
    <w:r w:rsidRPr="00B22E0C">
      <w:rPr>
        <w:rFonts w:cstheme="minorHAnsi"/>
      </w:rPr>
      <w:t>9001 N IH 35, Suite 110E, Austin, TX 78753</w:t>
    </w:r>
    <w:r w:rsidRPr="00B22E0C">
      <w:rPr>
        <w:rFonts w:cstheme="minorHAnsi"/>
      </w:rPr>
      <w:tab/>
      <w:t xml:space="preserve"> </w:t>
    </w:r>
    <w:r w:rsidR="00B22E0C" w:rsidRPr="00B22E0C">
      <w:rPr>
        <w:rFonts w:cstheme="minorHAnsi"/>
      </w:rPr>
      <w:t xml:space="preserve">  |    </w:t>
    </w:r>
    <w:r w:rsidRPr="00B22E0C">
      <w:rPr>
        <w:rFonts w:cstheme="minorHAnsi"/>
      </w:rPr>
      <w:t xml:space="preserve"> Phone: 512.597.7100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D678" w14:textId="77777777" w:rsidR="00790F85" w:rsidRDefault="00790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B040" w14:textId="77777777" w:rsidR="003F2BDA" w:rsidRDefault="003F2BDA" w:rsidP="00086991">
      <w:r>
        <w:separator/>
      </w:r>
    </w:p>
  </w:footnote>
  <w:footnote w:type="continuationSeparator" w:id="0">
    <w:p w14:paraId="700AA32B" w14:textId="77777777" w:rsidR="003F2BDA" w:rsidRDefault="003F2BDA" w:rsidP="0008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02C6" w14:textId="77777777" w:rsidR="00790F85" w:rsidRDefault="00790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BEFF" w14:textId="77777777" w:rsidR="00086991" w:rsidRPr="00086991" w:rsidRDefault="00F02FD5" w:rsidP="00086991">
    <w:pPr>
      <w:pStyle w:val="Header"/>
      <w:jc w:val="center"/>
    </w:pPr>
    <w:r>
      <w:rPr>
        <w:noProof/>
      </w:rPr>
      <w:drawing>
        <wp:inline distT="0" distB="0" distL="0" distR="0" wp14:anchorId="7BB4D78F" wp14:editId="63BE72AC">
          <wp:extent cx="3657600" cy="12161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_logo08_CAW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21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53A3" w14:textId="77777777" w:rsidR="00790F85" w:rsidRDefault="00790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8EC"/>
    <w:multiLevelType w:val="hybridMultilevel"/>
    <w:tmpl w:val="135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D8E"/>
    <w:multiLevelType w:val="hybridMultilevel"/>
    <w:tmpl w:val="8726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C1A"/>
    <w:multiLevelType w:val="hybridMultilevel"/>
    <w:tmpl w:val="BFA23FA2"/>
    <w:lvl w:ilvl="0" w:tplc="1A88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07790"/>
    <w:multiLevelType w:val="hybridMultilevel"/>
    <w:tmpl w:val="64BA9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9D0F3C"/>
    <w:multiLevelType w:val="hybridMultilevel"/>
    <w:tmpl w:val="45B6DDE4"/>
    <w:lvl w:ilvl="0" w:tplc="1A884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30766">
    <w:abstractNumId w:val="0"/>
  </w:num>
  <w:num w:numId="2" w16cid:durableId="303707129">
    <w:abstractNumId w:val="1"/>
  </w:num>
  <w:num w:numId="3" w16cid:durableId="1598363726">
    <w:abstractNumId w:val="3"/>
  </w:num>
  <w:num w:numId="4" w16cid:durableId="910234841">
    <w:abstractNumId w:val="2"/>
  </w:num>
  <w:num w:numId="5" w16cid:durableId="206459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F"/>
    <w:rsid w:val="000045E8"/>
    <w:rsid w:val="00025ADD"/>
    <w:rsid w:val="00065A86"/>
    <w:rsid w:val="00086991"/>
    <w:rsid w:val="0008714A"/>
    <w:rsid w:val="0010379F"/>
    <w:rsid w:val="00150958"/>
    <w:rsid w:val="001737F2"/>
    <w:rsid w:val="001A727D"/>
    <w:rsid w:val="001C3F71"/>
    <w:rsid w:val="001F4572"/>
    <w:rsid w:val="00212C28"/>
    <w:rsid w:val="002C5800"/>
    <w:rsid w:val="002F3088"/>
    <w:rsid w:val="002F5524"/>
    <w:rsid w:val="002F7748"/>
    <w:rsid w:val="003022B2"/>
    <w:rsid w:val="00386D9A"/>
    <w:rsid w:val="003A7042"/>
    <w:rsid w:val="003C2252"/>
    <w:rsid w:val="003F2BDA"/>
    <w:rsid w:val="00435E09"/>
    <w:rsid w:val="00467774"/>
    <w:rsid w:val="004A6635"/>
    <w:rsid w:val="004B7917"/>
    <w:rsid w:val="004C4850"/>
    <w:rsid w:val="004F2B84"/>
    <w:rsid w:val="00543928"/>
    <w:rsid w:val="0054692F"/>
    <w:rsid w:val="00567FD5"/>
    <w:rsid w:val="005C35AC"/>
    <w:rsid w:val="00600A28"/>
    <w:rsid w:val="00663A43"/>
    <w:rsid w:val="00697E1B"/>
    <w:rsid w:val="006A2F81"/>
    <w:rsid w:val="006A4B20"/>
    <w:rsid w:val="006B2F27"/>
    <w:rsid w:val="006E4DAC"/>
    <w:rsid w:val="006E733E"/>
    <w:rsid w:val="00710B1B"/>
    <w:rsid w:val="00712C62"/>
    <w:rsid w:val="00770746"/>
    <w:rsid w:val="00777A89"/>
    <w:rsid w:val="00790F85"/>
    <w:rsid w:val="007C321B"/>
    <w:rsid w:val="008C06BC"/>
    <w:rsid w:val="008E09B2"/>
    <w:rsid w:val="008E2835"/>
    <w:rsid w:val="0091614E"/>
    <w:rsid w:val="009C7B8F"/>
    <w:rsid w:val="009C7E25"/>
    <w:rsid w:val="00A0496C"/>
    <w:rsid w:val="00A13592"/>
    <w:rsid w:val="00A37E94"/>
    <w:rsid w:val="00A60EB7"/>
    <w:rsid w:val="00AE63A6"/>
    <w:rsid w:val="00B154B7"/>
    <w:rsid w:val="00B22E0C"/>
    <w:rsid w:val="00B72B65"/>
    <w:rsid w:val="00BB49D4"/>
    <w:rsid w:val="00BB4E1F"/>
    <w:rsid w:val="00BD3E92"/>
    <w:rsid w:val="00BE7E08"/>
    <w:rsid w:val="00BF2B68"/>
    <w:rsid w:val="00C00342"/>
    <w:rsid w:val="00C43B85"/>
    <w:rsid w:val="00C93DAC"/>
    <w:rsid w:val="00CB1118"/>
    <w:rsid w:val="00D32A28"/>
    <w:rsid w:val="00D90B61"/>
    <w:rsid w:val="00D90D97"/>
    <w:rsid w:val="00DB1198"/>
    <w:rsid w:val="00DC29AD"/>
    <w:rsid w:val="00E456B6"/>
    <w:rsid w:val="00E810A7"/>
    <w:rsid w:val="00EF4226"/>
    <w:rsid w:val="00F02FD5"/>
    <w:rsid w:val="00F12885"/>
    <w:rsid w:val="00F849D2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47D02B"/>
  <w15:chartTrackingRefBased/>
  <w15:docId w15:val="{31B41CB7-3ECC-404C-B8FB-C0D48A0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991"/>
  </w:style>
  <w:style w:type="paragraph" w:styleId="Footer">
    <w:name w:val="footer"/>
    <w:basedOn w:val="Normal"/>
    <w:link w:val="FooterChar"/>
    <w:uiPriority w:val="99"/>
    <w:unhideWhenUsed/>
    <w:rsid w:val="00086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991"/>
  </w:style>
  <w:style w:type="paragraph" w:styleId="BalloonText">
    <w:name w:val="Balloon Text"/>
    <w:basedOn w:val="Normal"/>
    <w:link w:val="BalloonTextChar"/>
    <w:uiPriority w:val="99"/>
    <w:semiHidden/>
    <w:unhideWhenUsed/>
    <w:rsid w:val="00086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034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0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93DA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3D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Alice</dc:creator>
  <cp:keywords/>
  <dc:description/>
  <cp:lastModifiedBy>Schwartz, Taylor</cp:lastModifiedBy>
  <cp:revision>17</cp:revision>
  <cp:lastPrinted>2020-03-18T14:32:00Z</cp:lastPrinted>
  <dcterms:created xsi:type="dcterms:W3CDTF">2025-03-10T15:06:00Z</dcterms:created>
  <dcterms:modified xsi:type="dcterms:W3CDTF">2025-03-24T15:55:00Z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